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5EC4B" w14:textId="77777777" w:rsidR="00B16C70" w:rsidRDefault="00C6197B" w:rsidP="0012400D">
      <w:pPr>
        <w:pStyle w:val="Titre1"/>
        <w:jc w:val="center"/>
        <w:rPr>
          <w:rFonts w:ascii="Times New Roman" w:hAnsi="Times New Roman"/>
          <w:szCs w:val="22"/>
        </w:rPr>
      </w:pPr>
      <w:r w:rsidRPr="0069307E">
        <w:rPr>
          <w:rFonts w:ascii="Times New Roman" w:hAnsi="Times New Roman"/>
          <w:szCs w:val="22"/>
        </w:rPr>
        <w:t> </w:t>
      </w:r>
    </w:p>
    <w:p w14:paraId="6E05A056" w14:textId="77C23A37" w:rsidR="00B16C70" w:rsidRDefault="003002C9" w:rsidP="003002C9">
      <w:pPr>
        <w:pStyle w:val="Titre1"/>
        <w:ind w:left="1440"/>
        <w:jc w:val="left"/>
        <w:rPr>
          <w:rFonts w:ascii="Times New Roman" w:hAnsi="Times New Roman"/>
          <w:szCs w:val="22"/>
        </w:rPr>
      </w:pPr>
      <w:r>
        <w:rPr>
          <w:noProof/>
        </w:rPr>
        <w:drawing>
          <wp:anchor distT="0" distB="0" distL="114300" distR="114300" simplePos="0" relativeHeight="251658240" behindDoc="0" locked="0" layoutInCell="1" allowOverlap="1" wp14:anchorId="6D83CBE3" wp14:editId="4A81D676">
            <wp:simplePos x="0" y="0"/>
            <wp:positionH relativeFrom="column">
              <wp:posOffset>4228442</wp:posOffset>
            </wp:positionH>
            <wp:positionV relativeFrom="paragraph">
              <wp:posOffset>12700</wp:posOffset>
            </wp:positionV>
            <wp:extent cx="642008" cy="638175"/>
            <wp:effectExtent l="0" t="0" r="5715" b="0"/>
            <wp:wrapNone/>
            <wp:docPr id="97567719" name="Image 1" descr="CPIE Chablais-Léman | HelloAs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E Chablais-Léman | HelloAss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174" cy="6393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6C70" w:rsidRPr="00154E63">
        <w:rPr>
          <w:rFonts w:cs="Arial"/>
          <w:b w:val="0"/>
          <w:noProof/>
        </w:rPr>
        <w:drawing>
          <wp:inline distT="0" distB="0" distL="0" distR="0" wp14:anchorId="338BA6B2" wp14:editId="1437FF46">
            <wp:extent cx="2727960" cy="661602"/>
            <wp:effectExtent l="0" t="0" r="0" b="5715"/>
            <wp:docPr id="3" name="Image 3" descr="Une image contenant texte, logo,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logo, Police, Graphiqu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39763" cy="664464"/>
                    </a:xfrm>
                    <a:prstGeom prst="rect">
                      <a:avLst/>
                    </a:prstGeom>
                  </pic:spPr>
                </pic:pic>
              </a:graphicData>
            </a:graphic>
          </wp:inline>
        </w:drawing>
      </w:r>
      <w:r w:rsidR="00B16C70">
        <w:rPr>
          <w:rFonts w:ascii="Times New Roman" w:hAnsi="Times New Roman"/>
          <w:szCs w:val="22"/>
        </w:rPr>
        <w:t xml:space="preserve">                                             </w:t>
      </w:r>
    </w:p>
    <w:p w14:paraId="5C3DE393" w14:textId="77777777" w:rsidR="00B16C70" w:rsidRDefault="00B16C70" w:rsidP="0012400D">
      <w:pPr>
        <w:pStyle w:val="Titre1"/>
        <w:jc w:val="center"/>
        <w:rPr>
          <w:rFonts w:ascii="Times New Roman" w:hAnsi="Times New Roman"/>
          <w:szCs w:val="22"/>
        </w:rPr>
      </w:pPr>
    </w:p>
    <w:p w14:paraId="21E82B12" w14:textId="77777777" w:rsidR="00B16C70" w:rsidRDefault="00B16C70" w:rsidP="0012400D">
      <w:pPr>
        <w:pStyle w:val="Titre1"/>
        <w:jc w:val="center"/>
        <w:rPr>
          <w:rFonts w:ascii="Times New Roman" w:hAnsi="Times New Roman"/>
          <w:szCs w:val="22"/>
        </w:rPr>
      </w:pPr>
    </w:p>
    <w:p w14:paraId="04920A05" w14:textId="4D507011" w:rsidR="007B124D" w:rsidRDefault="00C6197B" w:rsidP="0012400D">
      <w:pPr>
        <w:pStyle w:val="Titre1"/>
        <w:jc w:val="center"/>
        <w:rPr>
          <w:szCs w:val="22"/>
        </w:rPr>
      </w:pPr>
      <w:r w:rsidRPr="0069307E">
        <w:rPr>
          <w:szCs w:val="22"/>
        </w:rPr>
        <w:t xml:space="preserve">CONVENTION D’OBJECTIFS </w:t>
      </w:r>
      <w:r w:rsidR="007342FD">
        <w:rPr>
          <w:szCs w:val="22"/>
        </w:rPr>
        <w:t xml:space="preserve">ENTRE </w:t>
      </w:r>
      <w:r w:rsidR="00D07B43">
        <w:rPr>
          <w:szCs w:val="22"/>
        </w:rPr>
        <w:t>LE SIAC ET</w:t>
      </w:r>
      <w:r w:rsidR="00956C3B">
        <w:rPr>
          <w:szCs w:val="22"/>
        </w:rPr>
        <w:t xml:space="preserve"> </w:t>
      </w:r>
      <w:r w:rsidR="007342FD">
        <w:rPr>
          <w:szCs w:val="22"/>
        </w:rPr>
        <w:t>LE CPIE-CHABLAIS-LEMAN</w:t>
      </w:r>
      <w:r w:rsidR="00956C3B">
        <w:rPr>
          <w:szCs w:val="22"/>
        </w:rPr>
        <w:t xml:space="preserve"> </w:t>
      </w:r>
    </w:p>
    <w:p w14:paraId="2D7FB38E" w14:textId="75DC4A74" w:rsidR="00C41225" w:rsidRDefault="00C41225">
      <w:pPr>
        <w:pStyle w:val="Titre"/>
        <w:rPr>
          <w:sz w:val="22"/>
          <w:szCs w:val="22"/>
        </w:rPr>
      </w:pPr>
    </w:p>
    <w:p w14:paraId="4659A3AF" w14:textId="339BA5B1" w:rsidR="00172842" w:rsidRDefault="00172842">
      <w:pPr>
        <w:pStyle w:val="Titre"/>
        <w:rPr>
          <w:rFonts w:asciiTheme="minorHAnsi" w:hAnsiTheme="minorHAnsi" w:cs="Arial"/>
          <w:szCs w:val="22"/>
        </w:rPr>
      </w:pPr>
      <w:r w:rsidRPr="00FB305D">
        <w:rPr>
          <w:rFonts w:asciiTheme="minorHAnsi" w:hAnsiTheme="minorHAnsi" w:cs="Arial"/>
          <w:szCs w:val="22"/>
        </w:rPr>
        <w:t>Les Classes de Lac du Geoparc</w:t>
      </w:r>
      <w:r>
        <w:rPr>
          <w:rFonts w:asciiTheme="minorHAnsi" w:hAnsiTheme="minorHAnsi" w:cs="Arial"/>
          <w:szCs w:val="22"/>
        </w:rPr>
        <w:t xml:space="preserve"> mondial UNESCO du Chablais</w:t>
      </w:r>
    </w:p>
    <w:p w14:paraId="1F5651BF" w14:textId="2C79590A" w:rsidR="00172842" w:rsidRPr="0069307E" w:rsidRDefault="00172842">
      <w:pPr>
        <w:pStyle w:val="Titre"/>
        <w:rPr>
          <w:sz w:val="22"/>
          <w:szCs w:val="22"/>
        </w:rPr>
      </w:pPr>
      <w:r w:rsidRPr="00FB305D">
        <w:rPr>
          <w:rFonts w:asciiTheme="minorHAnsi" w:hAnsiTheme="minorHAnsi" w:cs="Arial"/>
          <w:szCs w:val="22"/>
        </w:rPr>
        <w:t>Un programme pédagogique conçu par le CPIE Chablais-Léman, l’ASL et INRAE Thonon</w:t>
      </w:r>
    </w:p>
    <w:p w14:paraId="0BE89DA3" w14:textId="77777777" w:rsidR="007B35E1" w:rsidRDefault="007B35E1">
      <w:pPr>
        <w:jc w:val="both"/>
        <w:rPr>
          <w:rFonts w:asciiTheme="minorHAnsi" w:hAnsiTheme="minorHAnsi" w:cs="Arial"/>
          <w:b/>
          <w:szCs w:val="22"/>
        </w:rPr>
      </w:pPr>
    </w:p>
    <w:p w14:paraId="40C587B6" w14:textId="77777777" w:rsidR="007342FD" w:rsidRPr="000E18F9" w:rsidRDefault="007342FD">
      <w:pPr>
        <w:jc w:val="both"/>
        <w:rPr>
          <w:rFonts w:asciiTheme="minorHAnsi" w:hAnsiTheme="minorHAnsi" w:cs="Arial"/>
          <w:b/>
          <w:szCs w:val="22"/>
        </w:rPr>
      </w:pPr>
    </w:p>
    <w:p w14:paraId="34EA2636" w14:textId="6141E8E2" w:rsidR="00C41225" w:rsidRPr="000E18F9" w:rsidRDefault="00C6197B">
      <w:pPr>
        <w:jc w:val="both"/>
        <w:rPr>
          <w:rFonts w:asciiTheme="minorHAnsi" w:hAnsiTheme="minorHAnsi" w:cs="Arial"/>
          <w:b/>
          <w:szCs w:val="22"/>
        </w:rPr>
      </w:pPr>
      <w:r w:rsidRPr="000E18F9">
        <w:rPr>
          <w:rFonts w:asciiTheme="minorHAnsi" w:hAnsiTheme="minorHAnsi" w:cs="Arial"/>
          <w:b/>
          <w:szCs w:val="22"/>
        </w:rPr>
        <w:t>Entre</w:t>
      </w:r>
    </w:p>
    <w:p w14:paraId="15C8C2C2" w14:textId="29A5852F" w:rsidR="00C41225" w:rsidRPr="00FC33AE" w:rsidRDefault="00FC33AE" w:rsidP="0012400D">
      <w:pPr>
        <w:tabs>
          <w:tab w:val="left" w:pos="360"/>
          <w:tab w:val="left" w:pos="640"/>
          <w:tab w:val="left" w:pos="920"/>
          <w:tab w:val="left" w:pos="1720"/>
          <w:tab w:val="left" w:pos="2460"/>
          <w:tab w:val="left" w:pos="2740"/>
          <w:tab w:val="left" w:pos="3880"/>
          <w:tab w:val="left" w:pos="6200"/>
        </w:tabs>
        <w:spacing w:before="100" w:beforeAutospacing="1"/>
        <w:ind w:right="-28"/>
        <w:jc w:val="both"/>
        <w:rPr>
          <w:rFonts w:asciiTheme="minorHAnsi" w:hAnsiTheme="minorHAnsi" w:cstheme="minorHAnsi"/>
        </w:rPr>
      </w:pPr>
      <w:r w:rsidRPr="0012400D">
        <w:rPr>
          <w:rFonts w:asciiTheme="minorHAnsi" w:hAnsiTheme="minorHAnsi" w:cstheme="minorHAnsi"/>
        </w:rPr>
        <w:t>Le Syndicat Intercommunal d’Aménagement du Chablais, structure porteuse du Géoparc mondial UNESCO du Chablais (Géoparc ou Géoparc du Chablais), représenté par sa Présidente, Géraldine PFLIEGER, agissant en vertu des dispositions de la délibération du bureau du SIAC du 1 septembre 2021</w:t>
      </w:r>
      <w:r w:rsidR="00956C3B" w:rsidRPr="00956C3B">
        <w:rPr>
          <w:rFonts w:asciiTheme="minorHAnsi" w:hAnsiTheme="minorHAnsi" w:cs="Arial"/>
          <w:szCs w:val="22"/>
        </w:rPr>
        <w:t>,</w:t>
      </w:r>
    </w:p>
    <w:p w14:paraId="51E4377C" w14:textId="119FB892" w:rsidR="00C41225" w:rsidRPr="008F76E8" w:rsidRDefault="008F76E8" w:rsidP="008F76E8">
      <w:pPr>
        <w:jc w:val="right"/>
        <w:rPr>
          <w:rFonts w:asciiTheme="minorHAnsi" w:hAnsiTheme="minorHAnsi" w:cs="Arial"/>
          <w:bCs/>
          <w:szCs w:val="22"/>
        </w:rPr>
      </w:pPr>
      <w:r w:rsidRPr="008F76E8">
        <w:rPr>
          <w:rFonts w:asciiTheme="minorHAnsi" w:hAnsiTheme="minorHAnsi" w:cs="Arial"/>
          <w:bCs/>
          <w:szCs w:val="22"/>
        </w:rPr>
        <w:t>Ci-apr</w:t>
      </w:r>
      <w:r w:rsidRPr="008F76E8">
        <w:rPr>
          <w:rFonts w:asciiTheme="minorHAnsi" w:hAnsiTheme="minorHAnsi" w:cs="Arial" w:hint="eastAsia"/>
          <w:bCs/>
          <w:szCs w:val="22"/>
        </w:rPr>
        <w:t>è</w:t>
      </w:r>
      <w:r w:rsidRPr="008F76E8">
        <w:rPr>
          <w:rFonts w:asciiTheme="minorHAnsi" w:hAnsiTheme="minorHAnsi" w:cs="Arial"/>
          <w:bCs/>
          <w:szCs w:val="22"/>
        </w:rPr>
        <w:t>s d</w:t>
      </w:r>
      <w:r w:rsidRPr="008F76E8">
        <w:rPr>
          <w:rFonts w:asciiTheme="minorHAnsi" w:hAnsiTheme="minorHAnsi" w:cs="Arial" w:hint="eastAsia"/>
          <w:bCs/>
          <w:szCs w:val="22"/>
        </w:rPr>
        <w:t>é</w:t>
      </w:r>
      <w:r w:rsidRPr="008F76E8">
        <w:rPr>
          <w:rFonts w:asciiTheme="minorHAnsi" w:hAnsiTheme="minorHAnsi" w:cs="Arial"/>
          <w:bCs/>
          <w:szCs w:val="22"/>
        </w:rPr>
        <w:t>nomm</w:t>
      </w:r>
      <w:r w:rsidRPr="008F76E8">
        <w:rPr>
          <w:rFonts w:asciiTheme="minorHAnsi" w:hAnsiTheme="minorHAnsi" w:cs="Arial" w:hint="eastAsia"/>
          <w:bCs/>
          <w:szCs w:val="22"/>
        </w:rPr>
        <w:t>é</w:t>
      </w:r>
      <w:r w:rsidRPr="008F76E8">
        <w:rPr>
          <w:rFonts w:asciiTheme="minorHAnsi" w:hAnsiTheme="minorHAnsi" w:cs="Arial"/>
          <w:bCs/>
          <w:szCs w:val="22"/>
        </w:rPr>
        <w:t xml:space="preserve">e </w:t>
      </w:r>
      <w:r w:rsidRPr="008F76E8">
        <w:rPr>
          <w:rFonts w:asciiTheme="minorHAnsi" w:hAnsiTheme="minorHAnsi" w:cs="Arial" w:hint="eastAsia"/>
          <w:bCs/>
          <w:szCs w:val="22"/>
        </w:rPr>
        <w:t>«</w:t>
      </w:r>
      <w:r w:rsidRPr="008F76E8">
        <w:rPr>
          <w:rFonts w:asciiTheme="minorHAnsi" w:hAnsiTheme="minorHAnsi" w:cs="Arial"/>
          <w:bCs/>
          <w:szCs w:val="22"/>
        </w:rPr>
        <w:t xml:space="preserve"> </w:t>
      </w:r>
      <w:r w:rsidR="00D07B43">
        <w:rPr>
          <w:rFonts w:asciiTheme="minorHAnsi" w:hAnsiTheme="minorHAnsi" w:cs="Arial"/>
          <w:bCs/>
          <w:szCs w:val="22"/>
        </w:rPr>
        <w:t>le SIAC</w:t>
      </w:r>
      <w:r w:rsidR="00D07B43" w:rsidRPr="008F76E8">
        <w:rPr>
          <w:rFonts w:asciiTheme="minorHAnsi" w:hAnsiTheme="minorHAnsi" w:cs="Arial"/>
          <w:bCs/>
          <w:szCs w:val="22"/>
        </w:rPr>
        <w:t xml:space="preserve"> </w:t>
      </w:r>
      <w:r w:rsidRPr="008F76E8">
        <w:rPr>
          <w:rFonts w:asciiTheme="minorHAnsi" w:hAnsiTheme="minorHAnsi" w:cs="Arial" w:hint="eastAsia"/>
          <w:bCs/>
          <w:szCs w:val="22"/>
        </w:rPr>
        <w:t>»</w:t>
      </w:r>
      <w:r>
        <w:rPr>
          <w:rFonts w:asciiTheme="minorHAnsi" w:hAnsiTheme="minorHAnsi" w:cs="Arial"/>
          <w:bCs/>
          <w:szCs w:val="22"/>
        </w:rPr>
        <w:t>,</w:t>
      </w:r>
    </w:p>
    <w:p w14:paraId="3B3173ED" w14:textId="77777777" w:rsidR="00C41225" w:rsidRDefault="00C6197B" w:rsidP="00B97467">
      <w:pPr>
        <w:jc w:val="both"/>
        <w:rPr>
          <w:rFonts w:asciiTheme="minorHAnsi" w:hAnsiTheme="minorHAnsi" w:cs="Arial"/>
          <w:b/>
          <w:szCs w:val="22"/>
        </w:rPr>
      </w:pPr>
      <w:r w:rsidRPr="000E18F9">
        <w:rPr>
          <w:rFonts w:asciiTheme="minorHAnsi" w:hAnsiTheme="minorHAnsi" w:cs="Arial"/>
          <w:b/>
          <w:szCs w:val="22"/>
        </w:rPr>
        <w:t>Et</w:t>
      </w:r>
    </w:p>
    <w:p w14:paraId="11B7924F" w14:textId="77777777" w:rsidR="00956C3B" w:rsidRPr="000E18F9" w:rsidRDefault="00956C3B" w:rsidP="00B97467">
      <w:pPr>
        <w:jc w:val="both"/>
        <w:rPr>
          <w:rFonts w:asciiTheme="minorHAnsi" w:hAnsiTheme="minorHAnsi" w:cs="Arial"/>
          <w:b/>
          <w:szCs w:val="22"/>
        </w:rPr>
      </w:pPr>
    </w:p>
    <w:p w14:paraId="7305B473" w14:textId="3EFE08EC" w:rsidR="00C41225" w:rsidRDefault="007342FD" w:rsidP="00B97467">
      <w:pPr>
        <w:pStyle w:val="Corpsdetexte2"/>
        <w:rPr>
          <w:rFonts w:asciiTheme="minorHAnsi" w:hAnsiTheme="minorHAnsi" w:cs="Arial"/>
          <w:snapToGrid w:val="0"/>
          <w:sz w:val="22"/>
          <w:szCs w:val="22"/>
        </w:rPr>
      </w:pPr>
      <w:r>
        <w:rPr>
          <w:rFonts w:asciiTheme="minorHAnsi" w:hAnsiTheme="minorHAnsi" w:cs="Arial"/>
          <w:snapToGrid w:val="0"/>
          <w:sz w:val="22"/>
          <w:szCs w:val="22"/>
        </w:rPr>
        <w:t>L</w:t>
      </w:r>
      <w:r w:rsidR="008F76E8">
        <w:rPr>
          <w:rFonts w:asciiTheme="minorHAnsi" w:hAnsiTheme="minorHAnsi" w:cs="Arial"/>
          <w:snapToGrid w:val="0"/>
          <w:sz w:val="22"/>
          <w:szCs w:val="22"/>
        </w:rPr>
        <w:t>e</w:t>
      </w:r>
      <w:r>
        <w:rPr>
          <w:rFonts w:asciiTheme="minorHAnsi" w:hAnsiTheme="minorHAnsi" w:cs="Arial"/>
          <w:snapToGrid w:val="0"/>
          <w:sz w:val="22"/>
          <w:szCs w:val="22"/>
        </w:rPr>
        <w:t xml:space="preserve"> CPIE Chablais-Léman</w:t>
      </w:r>
      <w:r w:rsidR="00C6197B" w:rsidRPr="000E18F9">
        <w:rPr>
          <w:rFonts w:asciiTheme="minorHAnsi" w:hAnsiTheme="minorHAnsi" w:cs="Arial"/>
          <w:snapToGrid w:val="0"/>
          <w:sz w:val="22"/>
          <w:szCs w:val="22"/>
        </w:rPr>
        <w:t>, association régie par la loi du 1</w:t>
      </w:r>
      <w:r w:rsidR="00C6197B" w:rsidRPr="000E18F9">
        <w:rPr>
          <w:rFonts w:asciiTheme="minorHAnsi" w:hAnsiTheme="minorHAnsi" w:cs="Arial"/>
          <w:snapToGrid w:val="0"/>
          <w:sz w:val="22"/>
          <w:szCs w:val="22"/>
          <w:vertAlign w:val="superscript"/>
        </w:rPr>
        <w:t>er</w:t>
      </w:r>
      <w:r w:rsidR="00C6197B" w:rsidRPr="000E18F9">
        <w:rPr>
          <w:rFonts w:asciiTheme="minorHAnsi" w:hAnsiTheme="minorHAnsi" w:cs="Arial"/>
          <w:snapToGrid w:val="0"/>
          <w:sz w:val="22"/>
          <w:szCs w:val="22"/>
        </w:rPr>
        <w:t xml:space="preserve"> juillet 1901, dont le siège social est situé</w:t>
      </w:r>
      <w:r>
        <w:rPr>
          <w:rFonts w:asciiTheme="minorHAnsi" w:hAnsiTheme="minorHAnsi" w:cs="Arial"/>
          <w:sz w:val="22"/>
          <w:szCs w:val="22"/>
        </w:rPr>
        <w:t xml:space="preserve"> au 21 rue de la mairie, 74200 MARIN, </w:t>
      </w:r>
      <w:r w:rsidR="00C6197B" w:rsidRPr="000E18F9">
        <w:rPr>
          <w:rFonts w:asciiTheme="minorHAnsi" w:hAnsiTheme="minorHAnsi" w:cs="Arial"/>
          <w:snapToGrid w:val="0"/>
          <w:sz w:val="22"/>
          <w:szCs w:val="22"/>
        </w:rPr>
        <w:t xml:space="preserve">représentée par </w:t>
      </w:r>
      <w:r w:rsidR="006060BC" w:rsidRPr="000E18F9">
        <w:rPr>
          <w:rFonts w:asciiTheme="minorHAnsi" w:hAnsiTheme="minorHAnsi" w:cs="Arial"/>
          <w:snapToGrid w:val="0"/>
          <w:sz w:val="22"/>
          <w:szCs w:val="22"/>
        </w:rPr>
        <w:t xml:space="preserve">la </w:t>
      </w:r>
      <w:r>
        <w:rPr>
          <w:rFonts w:asciiTheme="minorHAnsi" w:hAnsiTheme="minorHAnsi" w:cs="Arial"/>
          <w:snapToGrid w:val="0"/>
          <w:sz w:val="22"/>
          <w:szCs w:val="22"/>
        </w:rPr>
        <w:t>Présidente Madame Carole Lousao,</w:t>
      </w:r>
      <w:r w:rsidR="006060BC" w:rsidRPr="000E18F9">
        <w:rPr>
          <w:rFonts w:asciiTheme="minorHAnsi" w:hAnsiTheme="minorHAnsi" w:cs="Arial"/>
          <w:snapToGrid w:val="0"/>
          <w:sz w:val="22"/>
          <w:szCs w:val="22"/>
        </w:rPr>
        <w:t xml:space="preserve"> dûment mandatée</w:t>
      </w:r>
      <w:r w:rsidR="00C6197B" w:rsidRPr="000E18F9">
        <w:rPr>
          <w:rFonts w:asciiTheme="minorHAnsi" w:hAnsiTheme="minorHAnsi" w:cs="Arial"/>
          <w:snapToGrid w:val="0"/>
          <w:sz w:val="22"/>
          <w:szCs w:val="22"/>
        </w:rPr>
        <w:t>,</w:t>
      </w:r>
      <w:r w:rsidR="004C5B5E" w:rsidRPr="000E18F9" w:rsidDel="004C5B5E">
        <w:rPr>
          <w:rFonts w:asciiTheme="minorHAnsi" w:hAnsiTheme="minorHAnsi" w:cs="Arial"/>
          <w:snapToGrid w:val="0"/>
          <w:sz w:val="22"/>
          <w:szCs w:val="22"/>
        </w:rPr>
        <w:t xml:space="preserve"> </w:t>
      </w:r>
    </w:p>
    <w:p w14:paraId="40B08622" w14:textId="77777777" w:rsidR="004C5B5E" w:rsidRPr="000E18F9" w:rsidRDefault="004C5B5E" w:rsidP="00B97467">
      <w:pPr>
        <w:pStyle w:val="Corpsdetexte2"/>
        <w:rPr>
          <w:rFonts w:asciiTheme="minorHAnsi" w:hAnsiTheme="minorHAnsi" w:cs="Arial"/>
          <w:snapToGrid w:val="0"/>
          <w:sz w:val="22"/>
          <w:szCs w:val="22"/>
        </w:rPr>
      </w:pPr>
    </w:p>
    <w:p w14:paraId="6757C451" w14:textId="268D1F13" w:rsidR="008F76E8" w:rsidRPr="008F76E8" w:rsidRDefault="008F76E8" w:rsidP="008F76E8">
      <w:pPr>
        <w:jc w:val="right"/>
        <w:rPr>
          <w:rFonts w:asciiTheme="minorHAnsi" w:hAnsiTheme="minorHAnsi" w:cs="Arial"/>
          <w:bCs/>
          <w:szCs w:val="22"/>
        </w:rPr>
      </w:pPr>
      <w:r w:rsidRPr="008F76E8">
        <w:rPr>
          <w:rFonts w:asciiTheme="minorHAnsi" w:hAnsiTheme="minorHAnsi" w:cs="Arial"/>
          <w:bCs/>
          <w:szCs w:val="22"/>
        </w:rPr>
        <w:t>Ci-apr</w:t>
      </w:r>
      <w:r w:rsidRPr="008F76E8">
        <w:rPr>
          <w:rFonts w:asciiTheme="minorHAnsi" w:hAnsiTheme="minorHAnsi" w:cs="Arial" w:hint="eastAsia"/>
          <w:bCs/>
          <w:szCs w:val="22"/>
        </w:rPr>
        <w:t>è</w:t>
      </w:r>
      <w:r w:rsidRPr="008F76E8">
        <w:rPr>
          <w:rFonts w:asciiTheme="minorHAnsi" w:hAnsiTheme="minorHAnsi" w:cs="Arial"/>
          <w:bCs/>
          <w:szCs w:val="22"/>
        </w:rPr>
        <w:t>s d</w:t>
      </w:r>
      <w:r w:rsidRPr="008F76E8">
        <w:rPr>
          <w:rFonts w:asciiTheme="minorHAnsi" w:hAnsiTheme="minorHAnsi" w:cs="Arial" w:hint="eastAsia"/>
          <w:bCs/>
          <w:szCs w:val="22"/>
        </w:rPr>
        <w:t>é</w:t>
      </w:r>
      <w:r w:rsidRPr="008F76E8">
        <w:rPr>
          <w:rFonts w:asciiTheme="minorHAnsi" w:hAnsiTheme="minorHAnsi" w:cs="Arial"/>
          <w:bCs/>
          <w:szCs w:val="22"/>
        </w:rPr>
        <w:t>nomm</w:t>
      </w:r>
      <w:r w:rsidRPr="008F76E8">
        <w:rPr>
          <w:rFonts w:asciiTheme="minorHAnsi" w:hAnsiTheme="minorHAnsi" w:cs="Arial" w:hint="eastAsia"/>
          <w:bCs/>
          <w:szCs w:val="22"/>
        </w:rPr>
        <w:t>é</w:t>
      </w:r>
      <w:r w:rsidRPr="008F76E8">
        <w:rPr>
          <w:rFonts w:asciiTheme="minorHAnsi" w:hAnsiTheme="minorHAnsi" w:cs="Arial"/>
          <w:bCs/>
          <w:szCs w:val="22"/>
        </w:rPr>
        <w:t xml:space="preserve">e </w:t>
      </w:r>
      <w:r w:rsidRPr="008F76E8">
        <w:rPr>
          <w:rFonts w:asciiTheme="minorHAnsi" w:hAnsiTheme="minorHAnsi" w:cs="Arial" w:hint="eastAsia"/>
          <w:bCs/>
          <w:szCs w:val="22"/>
        </w:rPr>
        <w:t>«</w:t>
      </w:r>
      <w:r w:rsidRPr="008F76E8">
        <w:rPr>
          <w:rFonts w:asciiTheme="minorHAnsi" w:hAnsiTheme="minorHAnsi" w:cs="Arial"/>
          <w:bCs/>
          <w:szCs w:val="22"/>
        </w:rPr>
        <w:t xml:space="preserve"> l</w:t>
      </w:r>
      <w:r>
        <w:rPr>
          <w:rFonts w:asciiTheme="minorHAnsi" w:hAnsiTheme="minorHAnsi" w:cs="Arial"/>
          <w:bCs/>
          <w:szCs w:val="22"/>
        </w:rPr>
        <w:t>e CPIE</w:t>
      </w:r>
      <w:r w:rsidRPr="008F76E8">
        <w:rPr>
          <w:rFonts w:asciiTheme="minorHAnsi" w:hAnsiTheme="minorHAnsi" w:cs="Arial"/>
          <w:bCs/>
          <w:szCs w:val="22"/>
        </w:rPr>
        <w:t xml:space="preserve"> </w:t>
      </w:r>
      <w:r w:rsidRPr="008F76E8">
        <w:rPr>
          <w:rFonts w:asciiTheme="minorHAnsi" w:hAnsiTheme="minorHAnsi" w:cs="Arial" w:hint="eastAsia"/>
          <w:bCs/>
          <w:szCs w:val="22"/>
        </w:rPr>
        <w:t>»</w:t>
      </w:r>
      <w:r>
        <w:rPr>
          <w:rFonts w:asciiTheme="minorHAnsi" w:hAnsiTheme="minorHAnsi" w:cs="Arial"/>
          <w:bCs/>
          <w:szCs w:val="22"/>
        </w:rPr>
        <w:t>,</w:t>
      </w:r>
    </w:p>
    <w:p w14:paraId="5232DC2F" w14:textId="77777777" w:rsidR="004C5B5E" w:rsidRDefault="004C5B5E" w:rsidP="006B733F">
      <w:pPr>
        <w:pStyle w:val="Corpsdetexte2"/>
        <w:jc w:val="right"/>
        <w:rPr>
          <w:rFonts w:asciiTheme="minorHAnsi" w:hAnsiTheme="minorHAnsi" w:cs="Arial"/>
          <w:snapToGrid w:val="0"/>
          <w:sz w:val="22"/>
          <w:szCs w:val="22"/>
        </w:rPr>
      </w:pPr>
      <w:r w:rsidRPr="000E18F9">
        <w:rPr>
          <w:rFonts w:asciiTheme="minorHAnsi" w:hAnsiTheme="minorHAnsi" w:cs="Arial"/>
          <w:snapToGrid w:val="0"/>
          <w:sz w:val="22"/>
          <w:szCs w:val="22"/>
        </w:rPr>
        <w:t>N° SIRET</w:t>
      </w:r>
      <w:r>
        <w:rPr>
          <w:rFonts w:asciiTheme="minorHAnsi" w:hAnsiTheme="minorHAnsi" w:cs="Arial"/>
          <w:snapToGrid w:val="0"/>
          <w:sz w:val="22"/>
          <w:szCs w:val="22"/>
        </w:rPr>
        <w:t> : 752 296 624 000 30</w:t>
      </w:r>
    </w:p>
    <w:p w14:paraId="7CF5FEE7" w14:textId="07CB3372" w:rsidR="00956C3B" w:rsidRPr="000E18F9" w:rsidRDefault="00956C3B" w:rsidP="00B97467">
      <w:pPr>
        <w:pStyle w:val="Corpsdetexte2"/>
        <w:rPr>
          <w:rFonts w:asciiTheme="minorHAnsi" w:hAnsiTheme="minorHAnsi" w:cs="Arial"/>
          <w:snapToGrid w:val="0"/>
          <w:sz w:val="22"/>
          <w:szCs w:val="22"/>
        </w:rPr>
      </w:pPr>
    </w:p>
    <w:p w14:paraId="4359B16A" w14:textId="77777777" w:rsidR="00C41225" w:rsidRPr="000E18F9" w:rsidRDefault="00C41225" w:rsidP="00B97467">
      <w:pPr>
        <w:jc w:val="both"/>
        <w:rPr>
          <w:rFonts w:asciiTheme="minorHAnsi" w:hAnsiTheme="minorHAnsi" w:cs="Arial"/>
          <w:szCs w:val="22"/>
        </w:rPr>
      </w:pPr>
    </w:p>
    <w:p w14:paraId="62F7FF61" w14:textId="77777777" w:rsidR="00C41225" w:rsidRPr="000E18F9" w:rsidRDefault="00C6197B" w:rsidP="00B97467">
      <w:pPr>
        <w:pStyle w:val="Corpsdetexte2"/>
        <w:rPr>
          <w:rFonts w:asciiTheme="minorHAnsi" w:hAnsiTheme="minorHAnsi" w:cs="Arial"/>
          <w:sz w:val="22"/>
          <w:szCs w:val="22"/>
        </w:rPr>
      </w:pPr>
      <w:r w:rsidRPr="000E18F9">
        <w:rPr>
          <w:rFonts w:asciiTheme="minorHAnsi" w:hAnsiTheme="minorHAnsi" w:cs="Arial"/>
          <w:sz w:val="22"/>
          <w:szCs w:val="22"/>
        </w:rPr>
        <w:t>Il est convenu ce qui suit :</w:t>
      </w:r>
    </w:p>
    <w:p w14:paraId="5F0D1E34" w14:textId="77777777" w:rsidR="00C41225" w:rsidRPr="000E18F9" w:rsidRDefault="00C41225" w:rsidP="00B97467">
      <w:pPr>
        <w:jc w:val="both"/>
        <w:rPr>
          <w:rFonts w:asciiTheme="minorHAnsi" w:hAnsiTheme="minorHAnsi" w:cs="Arial"/>
          <w:szCs w:val="22"/>
        </w:rPr>
      </w:pPr>
    </w:p>
    <w:p w14:paraId="154C954C" w14:textId="77777777" w:rsidR="00C41225" w:rsidRPr="000E18F9" w:rsidRDefault="00C6197B" w:rsidP="00B97467">
      <w:pPr>
        <w:pStyle w:val="Titre8"/>
        <w:rPr>
          <w:rFonts w:asciiTheme="minorHAnsi" w:hAnsiTheme="minorHAnsi" w:cs="Arial"/>
          <w:color w:val="auto"/>
          <w:sz w:val="22"/>
          <w:szCs w:val="22"/>
        </w:rPr>
      </w:pPr>
      <w:r w:rsidRPr="000E18F9">
        <w:rPr>
          <w:rFonts w:asciiTheme="minorHAnsi" w:hAnsiTheme="minorHAnsi" w:cs="Arial"/>
          <w:color w:val="auto"/>
          <w:sz w:val="22"/>
          <w:szCs w:val="22"/>
        </w:rPr>
        <w:t>PREAMBULE</w:t>
      </w:r>
    </w:p>
    <w:p w14:paraId="3608475F" w14:textId="77777777" w:rsidR="00C41225" w:rsidRPr="00FC33AE" w:rsidRDefault="00C41225" w:rsidP="00B97467">
      <w:pPr>
        <w:pStyle w:val="Titre8"/>
        <w:rPr>
          <w:rFonts w:asciiTheme="minorHAnsi" w:hAnsiTheme="minorHAnsi" w:cstheme="minorHAnsi"/>
          <w:b w:val="0"/>
          <w:bCs/>
          <w:color w:val="auto"/>
          <w:sz w:val="22"/>
          <w:szCs w:val="22"/>
        </w:rPr>
      </w:pPr>
    </w:p>
    <w:p w14:paraId="1450558E" w14:textId="33F626A9" w:rsidR="00FC33AE" w:rsidRPr="0012400D" w:rsidRDefault="00FC33AE" w:rsidP="00FC33AE">
      <w:pPr>
        <w:spacing w:after="120"/>
        <w:jc w:val="both"/>
        <w:rPr>
          <w:rFonts w:asciiTheme="minorHAnsi" w:hAnsiTheme="minorHAnsi" w:cstheme="minorHAnsi"/>
        </w:rPr>
      </w:pPr>
      <w:r w:rsidRPr="0012400D">
        <w:rPr>
          <w:rFonts w:asciiTheme="minorHAnsi" w:hAnsiTheme="minorHAnsi" w:cstheme="minorHAnsi"/>
        </w:rPr>
        <w:t xml:space="preserve">Le label Géoparc mondial UNESCO est une reconnaissance internationale pour le Chablais. C’est un outil de développement durable qui contribue à l’essor </w:t>
      </w:r>
      <w:r>
        <w:rPr>
          <w:rFonts w:asciiTheme="minorHAnsi" w:hAnsiTheme="minorHAnsi" w:cstheme="minorHAnsi"/>
        </w:rPr>
        <w:t xml:space="preserve">pédagogique, </w:t>
      </w:r>
      <w:r w:rsidRPr="0012400D">
        <w:rPr>
          <w:rFonts w:asciiTheme="minorHAnsi" w:hAnsiTheme="minorHAnsi" w:cstheme="minorHAnsi"/>
        </w:rPr>
        <w:t>touristique et économique de ce territoire autour des richesses de la terre au sens large.</w:t>
      </w:r>
    </w:p>
    <w:p w14:paraId="68EED7B7" w14:textId="77777777" w:rsidR="00FC33AE" w:rsidRPr="0012400D" w:rsidRDefault="00FC33AE" w:rsidP="00FC33AE">
      <w:pPr>
        <w:jc w:val="both"/>
        <w:rPr>
          <w:rFonts w:asciiTheme="minorHAnsi" w:hAnsiTheme="minorHAnsi" w:cstheme="minorHAnsi"/>
        </w:rPr>
      </w:pPr>
      <w:r w:rsidRPr="0012400D">
        <w:rPr>
          <w:rFonts w:asciiTheme="minorHAnsi" w:hAnsiTheme="minorHAnsi" w:cstheme="minorHAnsi"/>
        </w:rPr>
        <w:t>Les caractéristiques d’un Géoparc sont les suivantes :</w:t>
      </w:r>
    </w:p>
    <w:p w14:paraId="2DD66AFD" w14:textId="77777777" w:rsidR="00FC33AE" w:rsidRPr="0012400D" w:rsidRDefault="00FC33AE" w:rsidP="00FC33AE">
      <w:pPr>
        <w:pStyle w:val="Paragraphedeliste"/>
        <w:numPr>
          <w:ilvl w:val="0"/>
          <w:numId w:val="18"/>
        </w:numPr>
        <w:suppressAutoHyphens/>
        <w:autoSpaceDN w:val="0"/>
        <w:spacing w:line="276" w:lineRule="auto"/>
        <w:jc w:val="both"/>
        <w:textAlignment w:val="baseline"/>
        <w:rPr>
          <w:rFonts w:asciiTheme="minorHAnsi" w:hAnsiTheme="minorHAnsi" w:cstheme="minorHAnsi"/>
        </w:rPr>
      </w:pPr>
      <w:r w:rsidRPr="0012400D">
        <w:rPr>
          <w:rFonts w:asciiTheme="minorHAnsi" w:hAnsiTheme="minorHAnsi" w:cstheme="minorHAnsi"/>
        </w:rPr>
        <w:t>Un patrimoine géologique remarquable</w:t>
      </w:r>
    </w:p>
    <w:p w14:paraId="15D327C8" w14:textId="77777777" w:rsidR="00FC33AE" w:rsidRPr="0012400D" w:rsidRDefault="00FC33AE" w:rsidP="00FC33AE">
      <w:pPr>
        <w:pStyle w:val="Paragraphedeliste"/>
        <w:numPr>
          <w:ilvl w:val="0"/>
          <w:numId w:val="18"/>
        </w:numPr>
        <w:suppressAutoHyphens/>
        <w:autoSpaceDN w:val="0"/>
        <w:spacing w:line="276" w:lineRule="auto"/>
        <w:jc w:val="both"/>
        <w:textAlignment w:val="baseline"/>
        <w:rPr>
          <w:rFonts w:asciiTheme="minorHAnsi" w:hAnsiTheme="minorHAnsi" w:cstheme="minorHAnsi"/>
        </w:rPr>
      </w:pPr>
      <w:r w:rsidRPr="0012400D">
        <w:rPr>
          <w:rFonts w:asciiTheme="minorHAnsi" w:hAnsiTheme="minorHAnsi" w:cstheme="minorHAnsi"/>
        </w:rPr>
        <w:t>Un territoire et une structure de gestion bien définis</w:t>
      </w:r>
    </w:p>
    <w:p w14:paraId="60A9DC27" w14:textId="77777777" w:rsidR="00FC33AE" w:rsidRPr="0012400D" w:rsidRDefault="00FC33AE" w:rsidP="00FC33AE">
      <w:pPr>
        <w:pStyle w:val="Paragraphedeliste"/>
        <w:numPr>
          <w:ilvl w:val="0"/>
          <w:numId w:val="18"/>
        </w:numPr>
        <w:suppressAutoHyphens/>
        <w:autoSpaceDN w:val="0"/>
        <w:spacing w:line="276" w:lineRule="auto"/>
        <w:jc w:val="both"/>
        <w:textAlignment w:val="baseline"/>
        <w:rPr>
          <w:rFonts w:asciiTheme="minorHAnsi" w:hAnsiTheme="minorHAnsi" w:cstheme="minorHAnsi"/>
        </w:rPr>
      </w:pPr>
      <w:r w:rsidRPr="0012400D">
        <w:rPr>
          <w:rFonts w:asciiTheme="minorHAnsi" w:hAnsiTheme="minorHAnsi" w:cstheme="minorHAnsi"/>
        </w:rPr>
        <w:t>La mise en relation des patrimoines géologiques, naturels, culturels et immatériels</w:t>
      </w:r>
    </w:p>
    <w:p w14:paraId="6F6F9C5B" w14:textId="161F7367" w:rsidR="00FC33AE" w:rsidRPr="0012400D" w:rsidRDefault="00FC33AE" w:rsidP="00FC33AE">
      <w:pPr>
        <w:pStyle w:val="Paragraphedeliste"/>
        <w:numPr>
          <w:ilvl w:val="0"/>
          <w:numId w:val="18"/>
        </w:numPr>
        <w:suppressAutoHyphens/>
        <w:autoSpaceDN w:val="0"/>
        <w:spacing w:line="276" w:lineRule="auto"/>
        <w:jc w:val="both"/>
        <w:textAlignment w:val="baseline"/>
        <w:rPr>
          <w:rFonts w:asciiTheme="minorHAnsi" w:hAnsiTheme="minorHAnsi" w:cstheme="minorHAnsi"/>
        </w:rPr>
      </w:pPr>
      <w:r w:rsidRPr="0012400D">
        <w:rPr>
          <w:rFonts w:asciiTheme="minorHAnsi" w:hAnsiTheme="minorHAnsi" w:cstheme="minorHAnsi"/>
        </w:rPr>
        <w:t xml:space="preserve">Une politique de développement durable </w:t>
      </w:r>
      <w:r w:rsidR="00CF52B1" w:rsidRPr="005B0D7E">
        <w:rPr>
          <w:rFonts w:asciiTheme="minorHAnsi" w:hAnsiTheme="minorHAnsi" w:cstheme="minorHAnsi"/>
        </w:rPr>
        <w:t>qui prend en compte la géologie du territoire mais aussi son environnement, sa culture, ses valeurs esthétiques, son patrimoine et le bien-être de ses habitants</w:t>
      </w:r>
      <w:r w:rsidR="003002C9">
        <w:rPr>
          <w:rFonts w:asciiTheme="minorHAnsi" w:hAnsiTheme="minorHAnsi" w:cstheme="minorHAnsi"/>
        </w:rPr>
        <w:t xml:space="preserve">. Elle est basée </w:t>
      </w:r>
      <w:r w:rsidRPr="0012400D">
        <w:rPr>
          <w:rFonts w:asciiTheme="minorHAnsi" w:hAnsiTheme="minorHAnsi" w:cstheme="minorHAnsi"/>
        </w:rPr>
        <w:t>sur 3 axes :</w:t>
      </w:r>
    </w:p>
    <w:p w14:paraId="27CE473F" w14:textId="5B3E7B51" w:rsidR="00FC33AE" w:rsidRPr="0012400D" w:rsidRDefault="00FC33AE" w:rsidP="00FC33AE">
      <w:pPr>
        <w:pStyle w:val="Paragraphedeliste"/>
        <w:numPr>
          <w:ilvl w:val="1"/>
          <w:numId w:val="19"/>
        </w:numPr>
        <w:suppressAutoHyphens/>
        <w:autoSpaceDN w:val="0"/>
        <w:spacing w:line="276" w:lineRule="auto"/>
        <w:ind w:left="1134"/>
        <w:jc w:val="both"/>
        <w:textAlignment w:val="baseline"/>
        <w:rPr>
          <w:rFonts w:asciiTheme="minorHAnsi" w:hAnsiTheme="minorHAnsi" w:cstheme="minorHAnsi"/>
        </w:rPr>
      </w:pPr>
      <w:proofErr w:type="gramStart"/>
      <w:r w:rsidRPr="0012400D">
        <w:rPr>
          <w:rFonts w:asciiTheme="minorHAnsi" w:hAnsiTheme="minorHAnsi" w:cstheme="minorHAnsi"/>
        </w:rPr>
        <w:t>la</w:t>
      </w:r>
      <w:proofErr w:type="gramEnd"/>
      <w:r w:rsidRPr="0012400D">
        <w:rPr>
          <w:rFonts w:asciiTheme="minorHAnsi" w:hAnsiTheme="minorHAnsi" w:cstheme="minorHAnsi"/>
        </w:rPr>
        <w:t xml:space="preserve"> </w:t>
      </w:r>
      <w:r>
        <w:rPr>
          <w:rFonts w:asciiTheme="minorHAnsi" w:hAnsiTheme="minorHAnsi" w:cstheme="minorHAnsi"/>
        </w:rPr>
        <w:t>préser</w:t>
      </w:r>
      <w:r w:rsidRPr="00FC33AE">
        <w:rPr>
          <w:rFonts w:asciiTheme="minorHAnsi" w:hAnsiTheme="minorHAnsi" w:cstheme="minorHAnsi"/>
        </w:rPr>
        <w:t>vation</w:t>
      </w:r>
      <w:r w:rsidRPr="0012400D">
        <w:rPr>
          <w:rFonts w:asciiTheme="minorHAnsi" w:hAnsiTheme="minorHAnsi" w:cstheme="minorHAnsi"/>
        </w:rPr>
        <w:t xml:space="preserve"> et la connaissance de </w:t>
      </w:r>
      <w:proofErr w:type="spellStart"/>
      <w:r w:rsidRPr="0012400D">
        <w:rPr>
          <w:rFonts w:asciiTheme="minorHAnsi" w:hAnsiTheme="minorHAnsi" w:cstheme="minorHAnsi"/>
        </w:rPr>
        <w:t>géosites</w:t>
      </w:r>
      <w:proofErr w:type="spellEnd"/>
      <w:r w:rsidRPr="0012400D">
        <w:rPr>
          <w:rFonts w:asciiTheme="minorHAnsi" w:hAnsiTheme="minorHAnsi" w:cstheme="minorHAnsi"/>
        </w:rPr>
        <w:t xml:space="preserve"> remarquables ainsi que de tous leurs patrimoines ; </w:t>
      </w:r>
    </w:p>
    <w:p w14:paraId="2F8FFCDA" w14:textId="7E0F261B" w:rsidR="00FC33AE" w:rsidRPr="0012400D" w:rsidRDefault="00FC33AE" w:rsidP="00FC33AE">
      <w:pPr>
        <w:pStyle w:val="Paragraphedeliste"/>
        <w:numPr>
          <w:ilvl w:val="1"/>
          <w:numId w:val="19"/>
        </w:numPr>
        <w:suppressAutoHyphens/>
        <w:autoSpaceDN w:val="0"/>
        <w:spacing w:line="276" w:lineRule="auto"/>
        <w:ind w:left="1134"/>
        <w:jc w:val="both"/>
        <w:textAlignment w:val="baseline"/>
        <w:rPr>
          <w:rFonts w:asciiTheme="minorHAnsi" w:hAnsiTheme="minorHAnsi" w:cstheme="minorHAnsi"/>
        </w:rPr>
      </w:pPr>
      <w:proofErr w:type="gramStart"/>
      <w:r>
        <w:rPr>
          <w:rFonts w:asciiTheme="minorHAnsi" w:hAnsiTheme="minorHAnsi" w:cstheme="minorHAnsi"/>
        </w:rPr>
        <w:t>l</w:t>
      </w:r>
      <w:r w:rsidRPr="00FC33AE">
        <w:rPr>
          <w:rFonts w:asciiTheme="minorHAnsi" w:hAnsiTheme="minorHAnsi" w:cstheme="minorHAnsi"/>
        </w:rPr>
        <w:t>’éducation</w:t>
      </w:r>
      <w:proofErr w:type="gramEnd"/>
      <w:r w:rsidRPr="0012400D">
        <w:rPr>
          <w:rFonts w:asciiTheme="minorHAnsi" w:hAnsiTheme="minorHAnsi" w:cstheme="minorHAnsi"/>
        </w:rPr>
        <w:t xml:space="preserve"> et la transmission des connaissances scientifiques grâce à </w:t>
      </w:r>
      <w:r w:rsidRPr="00FC33AE">
        <w:rPr>
          <w:rFonts w:asciiTheme="minorHAnsi" w:hAnsiTheme="minorHAnsi" w:cstheme="minorHAnsi"/>
        </w:rPr>
        <w:t>divers moyens</w:t>
      </w:r>
      <w:r w:rsidRPr="0012400D">
        <w:rPr>
          <w:rFonts w:asciiTheme="minorHAnsi" w:hAnsiTheme="minorHAnsi" w:cstheme="minorHAnsi"/>
        </w:rPr>
        <w:t xml:space="preserve"> d'interprétation ;</w:t>
      </w:r>
    </w:p>
    <w:p w14:paraId="41E3FD2E" w14:textId="468D572E" w:rsidR="00FC33AE" w:rsidRPr="0012400D" w:rsidRDefault="00FC33AE" w:rsidP="00FC33AE">
      <w:pPr>
        <w:pStyle w:val="Paragraphedeliste"/>
        <w:numPr>
          <w:ilvl w:val="1"/>
          <w:numId w:val="19"/>
        </w:numPr>
        <w:suppressAutoHyphens/>
        <w:autoSpaceDN w:val="0"/>
        <w:spacing w:line="276" w:lineRule="auto"/>
        <w:ind w:left="1134"/>
        <w:jc w:val="both"/>
        <w:textAlignment w:val="baseline"/>
        <w:rPr>
          <w:rFonts w:asciiTheme="minorHAnsi" w:hAnsiTheme="minorHAnsi" w:cstheme="minorHAnsi"/>
        </w:rPr>
      </w:pPr>
      <w:proofErr w:type="gramStart"/>
      <w:r>
        <w:rPr>
          <w:rFonts w:asciiTheme="minorHAnsi" w:hAnsiTheme="minorHAnsi" w:cstheme="minorHAnsi"/>
        </w:rPr>
        <w:t>le</w:t>
      </w:r>
      <w:proofErr w:type="gramEnd"/>
      <w:r>
        <w:rPr>
          <w:rFonts w:asciiTheme="minorHAnsi" w:hAnsiTheme="minorHAnsi" w:cstheme="minorHAnsi"/>
        </w:rPr>
        <w:t xml:space="preserve"> développement économique locale et </w:t>
      </w:r>
      <w:r w:rsidRPr="0012400D">
        <w:rPr>
          <w:rFonts w:asciiTheme="minorHAnsi" w:hAnsiTheme="minorHAnsi" w:cstheme="minorHAnsi"/>
        </w:rPr>
        <w:t xml:space="preserve">le tourisme </w:t>
      </w:r>
      <w:r>
        <w:rPr>
          <w:rFonts w:asciiTheme="minorHAnsi" w:hAnsiTheme="minorHAnsi" w:cstheme="minorHAnsi"/>
        </w:rPr>
        <w:t>durable.</w:t>
      </w:r>
    </w:p>
    <w:p w14:paraId="62749A36" w14:textId="77777777" w:rsidR="00FC33AE" w:rsidRPr="0012400D" w:rsidRDefault="00FC33AE" w:rsidP="00FC33AE">
      <w:pPr>
        <w:pStyle w:val="Paragraphedeliste"/>
        <w:ind w:left="1134"/>
        <w:jc w:val="both"/>
        <w:rPr>
          <w:rFonts w:asciiTheme="minorHAnsi" w:hAnsiTheme="minorHAnsi" w:cstheme="minorHAnsi"/>
        </w:rPr>
      </w:pPr>
    </w:p>
    <w:p w14:paraId="2E4CF4EA" w14:textId="77777777" w:rsidR="00FC33AE" w:rsidRPr="0012400D" w:rsidRDefault="00FC33AE" w:rsidP="00FC33AE">
      <w:pPr>
        <w:spacing w:after="120"/>
        <w:jc w:val="both"/>
        <w:rPr>
          <w:rFonts w:asciiTheme="minorHAnsi" w:hAnsiTheme="minorHAnsi" w:cstheme="minorHAnsi"/>
        </w:rPr>
      </w:pPr>
      <w:r w:rsidRPr="0012400D">
        <w:rPr>
          <w:rFonts w:asciiTheme="minorHAnsi" w:hAnsiTheme="minorHAnsi" w:cstheme="minorHAnsi"/>
        </w:rPr>
        <w:t>Le territoire du Chablais, à la géologie d’importance mondiale, est un lieu complet pour découvrir l’histoire de la formation des Alpes. Et c’est avant tout un territoire de vie, animé par ses habitants, ses visiteurs et les acteurs locaux, où la relation entre l’homme et la Terre est une composante essentielle. C’est pour ces atouts et avec la volonté de préserver, de valoriser et de sensibiliser à cet héritage que le Chablais s’est inscrit dans la démarche de labellisation au titre de Géoparc dès 2009.</w:t>
      </w:r>
    </w:p>
    <w:p w14:paraId="595C930B" w14:textId="045DBA39" w:rsidR="00FC33AE" w:rsidRPr="0012400D" w:rsidRDefault="00FC33AE" w:rsidP="00FC33AE">
      <w:pPr>
        <w:spacing w:after="120"/>
        <w:jc w:val="both"/>
        <w:rPr>
          <w:rFonts w:asciiTheme="minorHAnsi" w:hAnsiTheme="minorHAnsi" w:cstheme="minorHAnsi"/>
        </w:rPr>
      </w:pPr>
      <w:r w:rsidRPr="0012400D">
        <w:rPr>
          <w:rFonts w:asciiTheme="minorHAnsi" w:hAnsiTheme="minorHAnsi" w:cstheme="minorHAnsi"/>
        </w:rPr>
        <w:lastRenderedPageBreak/>
        <w:t xml:space="preserve">Conformément à la Charte du label Géoparc mondial UNESCO et aux Objectifs de développement durable (ODD) édictés par les Nations Unies en 2015, </w:t>
      </w:r>
      <w:r w:rsidRPr="0012400D">
        <w:rPr>
          <w:rFonts w:asciiTheme="minorHAnsi" w:hAnsiTheme="minorHAnsi" w:cstheme="minorHAnsi"/>
          <w:iCs/>
        </w:rPr>
        <w:t xml:space="preserve">le Géoparc du Chablais s’attelle à poursuivre et développer </w:t>
      </w:r>
      <w:r>
        <w:rPr>
          <w:rFonts w:asciiTheme="minorHAnsi" w:hAnsiTheme="minorHAnsi" w:cstheme="minorHAnsi"/>
          <w:iCs/>
        </w:rPr>
        <w:t>une stratégie d’éducation et de sensibilisation</w:t>
      </w:r>
      <w:r w:rsidRPr="0012400D">
        <w:rPr>
          <w:rFonts w:asciiTheme="minorHAnsi" w:hAnsiTheme="minorHAnsi" w:cstheme="minorHAnsi"/>
        </w:rPr>
        <w:t xml:space="preserve"> sur son territoire pour ses habitants et ses visiteurs.</w:t>
      </w:r>
    </w:p>
    <w:p w14:paraId="27C038F0" w14:textId="38901718" w:rsidR="00D07B43" w:rsidRPr="0012400D" w:rsidRDefault="00FC33AE" w:rsidP="0012400D">
      <w:pPr>
        <w:spacing w:after="120"/>
        <w:jc w:val="both"/>
        <w:rPr>
          <w:rFonts w:asciiTheme="minorHAnsi" w:hAnsiTheme="minorHAnsi" w:cstheme="minorHAnsi"/>
          <w:b/>
          <w:bCs/>
        </w:rPr>
      </w:pPr>
      <w:r w:rsidRPr="0012400D">
        <w:rPr>
          <w:rFonts w:asciiTheme="minorHAnsi" w:hAnsiTheme="minorHAnsi" w:cstheme="minorHAnsi"/>
        </w:rPr>
        <w:t>Le Géoparc du Chablais cherche à stimuler la curiosité, inviter à se reconnecter à l’histoire de la Terre, à changer de regard sur les paysages et prendre conscience des enjeux environnementaux.</w:t>
      </w:r>
    </w:p>
    <w:p w14:paraId="6356ACC4" w14:textId="6D7F0C60" w:rsidR="00D07B43" w:rsidRDefault="00D07B43" w:rsidP="00FD7A06">
      <w:pPr>
        <w:pStyle w:val="Corpsdetexte2"/>
        <w:rPr>
          <w:rFonts w:asciiTheme="minorHAnsi" w:hAnsiTheme="minorHAnsi" w:cs="Arial"/>
          <w:sz w:val="22"/>
          <w:szCs w:val="22"/>
        </w:rPr>
      </w:pPr>
      <w:r>
        <w:rPr>
          <w:rFonts w:asciiTheme="minorHAnsi" w:hAnsiTheme="minorHAnsi" w:cs="Arial"/>
          <w:sz w:val="22"/>
          <w:szCs w:val="22"/>
        </w:rPr>
        <w:t xml:space="preserve">Par ailleurs, le CPIE a élaboré en 2024, sur une idée originale de l’ASL et en partenariat avec INRAE Thonon, un programme pédagogique innovant à destination des scolaires : </w:t>
      </w:r>
      <w:r w:rsidRPr="009269F4">
        <w:rPr>
          <w:rFonts w:asciiTheme="minorHAnsi" w:hAnsiTheme="minorHAnsi" w:cs="Arial"/>
          <w:i/>
          <w:iCs/>
          <w:sz w:val="22"/>
          <w:szCs w:val="22"/>
        </w:rPr>
        <w:t>Les Classes de Lac</w:t>
      </w:r>
      <w:r>
        <w:rPr>
          <w:rFonts w:asciiTheme="minorHAnsi" w:hAnsiTheme="minorHAnsi" w:cs="Arial"/>
          <w:sz w:val="22"/>
          <w:szCs w:val="22"/>
        </w:rPr>
        <w:t>.</w:t>
      </w:r>
      <w:r w:rsidR="00EC569B">
        <w:rPr>
          <w:rFonts w:asciiTheme="minorHAnsi" w:hAnsiTheme="minorHAnsi" w:cs="Arial"/>
          <w:sz w:val="22"/>
          <w:szCs w:val="22"/>
        </w:rPr>
        <w:t xml:space="preserve"> Dans ce contexte, il a sollicité le GEOPARC mondial UNESCO du CHABLAIS pour un partenariat et un soutien financier pour développer à partir de l’année 2025/2026 cette action. </w:t>
      </w:r>
    </w:p>
    <w:p w14:paraId="5470A03A" w14:textId="77777777" w:rsidR="00CF52B1" w:rsidRDefault="00CF52B1" w:rsidP="00FD7A06">
      <w:pPr>
        <w:pStyle w:val="Corpsdetexte2"/>
        <w:rPr>
          <w:rFonts w:asciiTheme="minorHAnsi" w:hAnsiTheme="minorHAnsi" w:cs="Arial"/>
          <w:sz w:val="22"/>
          <w:szCs w:val="22"/>
        </w:rPr>
      </w:pPr>
    </w:p>
    <w:p w14:paraId="37A6B537" w14:textId="3BB1704E" w:rsidR="00D07B43" w:rsidRDefault="00D07B43" w:rsidP="00FD7A06">
      <w:pPr>
        <w:pStyle w:val="Corpsdetexte2"/>
        <w:rPr>
          <w:rFonts w:asciiTheme="minorHAnsi" w:hAnsiTheme="minorHAnsi" w:cs="Arial"/>
          <w:sz w:val="22"/>
          <w:szCs w:val="22"/>
        </w:rPr>
      </w:pPr>
      <w:r>
        <w:rPr>
          <w:rFonts w:asciiTheme="minorHAnsi" w:hAnsiTheme="minorHAnsi" w:cs="Arial"/>
          <w:sz w:val="22"/>
          <w:szCs w:val="22"/>
        </w:rPr>
        <w:t xml:space="preserve">Descriptif : </w:t>
      </w:r>
    </w:p>
    <w:p w14:paraId="3D378DCB" w14:textId="14DC0BCF" w:rsidR="00D07B43" w:rsidRDefault="00D07B43" w:rsidP="00FD7A06">
      <w:pPr>
        <w:pStyle w:val="Corpsdetexte2"/>
        <w:rPr>
          <w:rFonts w:asciiTheme="minorHAnsi" w:hAnsiTheme="minorHAnsi" w:cs="Arial"/>
          <w:sz w:val="22"/>
          <w:szCs w:val="22"/>
        </w:rPr>
      </w:pPr>
      <w:r>
        <w:rPr>
          <w:rFonts w:asciiTheme="minorHAnsi" w:hAnsiTheme="minorHAnsi" w:cs="Arial"/>
          <w:sz w:val="22"/>
          <w:szCs w:val="22"/>
        </w:rPr>
        <w:t>Ce programme pédagogique a été expérimenté sur une année scolaire (2024-2025) et a suscité un fort intérêt des partenaires et des enseignants.</w:t>
      </w:r>
    </w:p>
    <w:p w14:paraId="1CB298CF" w14:textId="3C5BABBC" w:rsidR="00D07B43" w:rsidRDefault="00D07B43" w:rsidP="00FD7A06">
      <w:pPr>
        <w:pStyle w:val="Corpsdetexte2"/>
        <w:rPr>
          <w:rFonts w:asciiTheme="minorHAnsi" w:hAnsiTheme="minorHAnsi" w:cs="Arial"/>
          <w:sz w:val="22"/>
          <w:szCs w:val="22"/>
        </w:rPr>
      </w:pPr>
    </w:p>
    <w:p w14:paraId="217EF93A" w14:textId="13A7256C" w:rsidR="00D07B43" w:rsidRDefault="00D07B43" w:rsidP="00FD7A06">
      <w:pPr>
        <w:pStyle w:val="Corpsdetexte2"/>
        <w:rPr>
          <w:rFonts w:asciiTheme="minorHAnsi" w:hAnsiTheme="minorHAnsi" w:cs="Arial"/>
          <w:sz w:val="22"/>
          <w:szCs w:val="22"/>
        </w:rPr>
      </w:pPr>
      <w:r>
        <w:rPr>
          <w:rFonts w:asciiTheme="minorHAnsi" w:hAnsiTheme="minorHAnsi" w:cs="Arial"/>
          <w:sz w:val="22"/>
          <w:szCs w:val="22"/>
        </w:rPr>
        <w:t xml:space="preserve">Le programme </w:t>
      </w:r>
      <w:r w:rsidRPr="009269F4">
        <w:rPr>
          <w:rFonts w:asciiTheme="minorHAnsi" w:hAnsiTheme="minorHAnsi" w:cs="Arial"/>
          <w:i/>
          <w:iCs/>
          <w:sz w:val="22"/>
          <w:szCs w:val="22"/>
        </w:rPr>
        <w:t>Classes de Lac</w:t>
      </w:r>
      <w:r>
        <w:rPr>
          <w:rFonts w:asciiTheme="minorHAnsi" w:hAnsiTheme="minorHAnsi" w:cs="Arial"/>
          <w:sz w:val="22"/>
          <w:szCs w:val="22"/>
        </w:rPr>
        <w:t xml:space="preserve"> répondant parfaitement aux objectifs pédagogiques du G</w:t>
      </w:r>
      <w:r w:rsidR="00CF52B1">
        <w:rPr>
          <w:rFonts w:asciiTheme="minorHAnsi" w:hAnsiTheme="minorHAnsi" w:cs="Arial"/>
          <w:sz w:val="22"/>
          <w:szCs w:val="22"/>
        </w:rPr>
        <w:t>é</w:t>
      </w:r>
      <w:r>
        <w:rPr>
          <w:rFonts w:asciiTheme="minorHAnsi" w:hAnsiTheme="minorHAnsi" w:cs="Arial"/>
          <w:sz w:val="22"/>
          <w:szCs w:val="22"/>
        </w:rPr>
        <w:t>oparc, il a été convenu de formaliser le lien entre les deux structures porteuses.</w:t>
      </w:r>
    </w:p>
    <w:p w14:paraId="22CC8519" w14:textId="77777777" w:rsidR="0079209A" w:rsidRPr="00E220A0" w:rsidRDefault="0079209A" w:rsidP="00FD7A06">
      <w:pPr>
        <w:pStyle w:val="Corpsdetexte2"/>
        <w:rPr>
          <w:rFonts w:asciiTheme="minorHAnsi" w:hAnsiTheme="minorHAnsi" w:cs="Arial"/>
          <w:sz w:val="22"/>
          <w:szCs w:val="22"/>
        </w:rPr>
      </w:pPr>
    </w:p>
    <w:p w14:paraId="73F79684" w14:textId="0DBFF13A" w:rsidR="00FD7A06" w:rsidRDefault="00FD7A06" w:rsidP="00D07B43">
      <w:pPr>
        <w:pStyle w:val="Corpsdetexte2"/>
        <w:rPr>
          <w:rFonts w:asciiTheme="minorHAnsi" w:hAnsiTheme="minorHAnsi" w:cs="Arial"/>
          <w:sz w:val="22"/>
          <w:szCs w:val="22"/>
        </w:rPr>
      </w:pPr>
      <w:r>
        <w:rPr>
          <w:rFonts w:asciiTheme="minorHAnsi" w:hAnsiTheme="minorHAnsi" w:cs="Arial"/>
          <w:sz w:val="22"/>
          <w:szCs w:val="22"/>
        </w:rPr>
        <w:t xml:space="preserve">Cette convention est donc un moyen d’établir un </w:t>
      </w:r>
      <w:r w:rsidR="00D07B43">
        <w:rPr>
          <w:rFonts w:asciiTheme="minorHAnsi" w:hAnsiTheme="minorHAnsi" w:cs="Arial"/>
          <w:sz w:val="22"/>
          <w:szCs w:val="22"/>
        </w:rPr>
        <w:t xml:space="preserve">premier </w:t>
      </w:r>
      <w:r>
        <w:rPr>
          <w:rFonts w:asciiTheme="minorHAnsi" w:hAnsiTheme="minorHAnsi" w:cs="Arial"/>
          <w:sz w:val="22"/>
          <w:szCs w:val="22"/>
        </w:rPr>
        <w:t xml:space="preserve">partenariat </w:t>
      </w:r>
      <w:r w:rsidR="00D07B43">
        <w:rPr>
          <w:rFonts w:asciiTheme="minorHAnsi" w:hAnsiTheme="minorHAnsi" w:cs="Arial"/>
          <w:sz w:val="22"/>
          <w:szCs w:val="22"/>
        </w:rPr>
        <w:t>d’un</w:t>
      </w:r>
      <w:r w:rsidR="00E2086D">
        <w:rPr>
          <w:rFonts w:asciiTheme="minorHAnsi" w:hAnsiTheme="minorHAnsi" w:cs="Arial"/>
          <w:sz w:val="22"/>
          <w:szCs w:val="22"/>
        </w:rPr>
        <w:t xml:space="preserve"> an entre </w:t>
      </w:r>
      <w:r w:rsidR="00D07B43">
        <w:rPr>
          <w:rFonts w:asciiTheme="minorHAnsi" w:hAnsiTheme="minorHAnsi" w:cs="Arial"/>
          <w:sz w:val="22"/>
          <w:szCs w:val="22"/>
        </w:rPr>
        <w:t>le SIAC et</w:t>
      </w:r>
      <w:r w:rsidR="00E2086D">
        <w:rPr>
          <w:rFonts w:asciiTheme="minorHAnsi" w:hAnsiTheme="minorHAnsi" w:cs="Arial"/>
          <w:sz w:val="22"/>
          <w:szCs w:val="22"/>
        </w:rPr>
        <w:t xml:space="preserve"> le CPIE</w:t>
      </w:r>
      <w:r w:rsidR="00D07B43">
        <w:rPr>
          <w:rFonts w:asciiTheme="minorHAnsi" w:hAnsiTheme="minorHAnsi" w:cs="Arial"/>
          <w:sz w:val="22"/>
          <w:szCs w:val="22"/>
        </w:rPr>
        <w:t xml:space="preserve">. </w:t>
      </w:r>
    </w:p>
    <w:p w14:paraId="51BC3BFF" w14:textId="77777777" w:rsidR="003D5DD4" w:rsidRPr="000E18F9" w:rsidRDefault="003D5DD4" w:rsidP="00B97467">
      <w:pPr>
        <w:pStyle w:val="Corpsdetexte2"/>
        <w:rPr>
          <w:rFonts w:asciiTheme="minorHAnsi" w:hAnsiTheme="minorHAnsi" w:cs="Arial"/>
          <w:sz w:val="22"/>
          <w:szCs w:val="22"/>
          <w:u w:val="single"/>
        </w:rPr>
      </w:pPr>
    </w:p>
    <w:p w14:paraId="3D568519" w14:textId="77777777" w:rsidR="00C41225" w:rsidRPr="000E18F9" w:rsidRDefault="00C6197B" w:rsidP="00B97467">
      <w:pPr>
        <w:pStyle w:val="Titre8"/>
        <w:rPr>
          <w:rFonts w:asciiTheme="minorHAnsi" w:hAnsiTheme="minorHAnsi" w:cs="Arial"/>
          <w:color w:val="auto"/>
          <w:sz w:val="22"/>
          <w:szCs w:val="22"/>
        </w:rPr>
      </w:pPr>
      <w:r w:rsidRPr="000E18F9">
        <w:rPr>
          <w:rFonts w:asciiTheme="minorHAnsi" w:hAnsiTheme="minorHAnsi" w:cs="Arial"/>
          <w:color w:val="auto"/>
          <w:sz w:val="22"/>
          <w:szCs w:val="22"/>
        </w:rPr>
        <w:t xml:space="preserve">ARTICLE 1 - OBJET DE LA CONVENTION </w:t>
      </w:r>
    </w:p>
    <w:p w14:paraId="375098E6" w14:textId="77FA6B5E" w:rsidR="00DD7D02" w:rsidRPr="000E18F9" w:rsidRDefault="00DD7D02" w:rsidP="00B97467">
      <w:pPr>
        <w:jc w:val="both"/>
        <w:rPr>
          <w:rFonts w:asciiTheme="minorHAnsi" w:hAnsiTheme="minorHAnsi" w:cs="Arial"/>
          <w:szCs w:val="22"/>
        </w:rPr>
      </w:pPr>
    </w:p>
    <w:p w14:paraId="51045BBF" w14:textId="7A2AE318" w:rsidR="00DD7D02" w:rsidRPr="00F22442" w:rsidRDefault="00DD7D02" w:rsidP="00DD7D02">
      <w:pPr>
        <w:jc w:val="both"/>
        <w:rPr>
          <w:rFonts w:asciiTheme="minorHAnsi" w:hAnsiTheme="minorHAnsi" w:cstheme="minorHAnsi"/>
          <w:szCs w:val="22"/>
        </w:rPr>
      </w:pPr>
      <w:r w:rsidRPr="00F22442">
        <w:rPr>
          <w:rFonts w:asciiTheme="minorHAnsi" w:hAnsiTheme="minorHAnsi" w:cstheme="minorHAnsi"/>
          <w:szCs w:val="22"/>
        </w:rPr>
        <w:t>La pr</w:t>
      </w:r>
      <w:r w:rsidRPr="009D578D">
        <w:rPr>
          <w:rFonts w:asciiTheme="minorHAnsi" w:hAnsiTheme="minorHAnsi" w:cstheme="minorHAnsi" w:hint="eastAsia"/>
          <w:szCs w:val="22"/>
        </w:rPr>
        <w:t>é</w:t>
      </w:r>
      <w:r w:rsidRPr="00F22442">
        <w:rPr>
          <w:rFonts w:asciiTheme="minorHAnsi" w:hAnsiTheme="minorHAnsi" w:cstheme="minorHAnsi"/>
          <w:szCs w:val="22"/>
        </w:rPr>
        <w:t>sente convention a pour objectif de fixer les modalit</w:t>
      </w:r>
      <w:r w:rsidRPr="009D578D">
        <w:rPr>
          <w:rFonts w:asciiTheme="minorHAnsi" w:hAnsiTheme="minorHAnsi" w:cstheme="minorHAnsi" w:hint="eastAsia"/>
          <w:szCs w:val="22"/>
        </w:rPr>
        <w:t>é</w:t>
      </w:r>
      <w:r w:rsidRPr="00F22442">
        <w:rPr>
          <w:rFonts w:asciiTheme="minorHAnsi" w:hAnsiTheme="minorHAnsi" w:cstheme="minorHAnsi"/>
          <w:szCs w:val="22"/>
        </w:rPr>
        <w:t xml:space="preserve">s de collaboration entre </w:t>
      </w:r>
      <w:r w:rsidR="00CF52B1">
        <w:rPr>
          <w:rFonts w:asciiTheme="minorHAnsi" w:hAnsiTheme="minorHAnsi" w:cstheme="minorHAnsi"/>
          <w:szCs w:val="22"/>
        </w:rPr>
        <w:t>le SIAC</w:t>
      </w:r>
      <w:r w:rsidR="00CF52B1" w:rsidRPr="00F22442">
        <w:rPr>
          <w:rFonts w:asciiTheme="minorHAnsi" w:hAnsiTheme="minorHAnsi" w:cstheme="minorHAnsi"/>
          <w:szCs w:val="22"/>
        </w:rPr>
        <w:t xml:space="preserve"> </w:t>
      </w:r>
      <w:r w:rsidR="00D07B43" w:rsidRPr="00F22442">
        <w:rPr>
          <w:rFonts w:asciiTheme="minorHAnsi" w:hAnsiTheme="minorHAnsi" w:cstheme="minorHAnsi"/>
          <w:szCs w:val="22"/>
        </w:rPr>
        <w:t>et</w:t>
      </w:r>
      <w:r w:rsidR="003C5D73" w:rsidRPr="00F22442">
        <w:rPr>
          <w:rFonts w:asciiTheme="minorHAnsi" w:hAnsiTheme="minorHAnsi" w:cstheme="minorHAnsi"/>
          <w:szCs w:val="22"/>
        </w:rPr>
        <w:t xml:space="preserve"> </w:t>
      </w:r>
      <w:r w:rsidRPr="00F22442">
        <w:rPr>
          <w:rFonts w:asciiTheme="minorHAnsi" w:hAnsiTheme="minorHAnsi" w:cstheme="minorHAnsi"/>
          <w:szCs w:val="22"/>
        </w:rPr>
        <w:t xml:space="preserve">le CPIE, dans la mise en œuvre </w:t>
      </w:r>
      <w:r w:rsidR="00D07B43" w:rsidRPr="00F22442">
        <w:rPr>
          <w:rFonts w:asciiTheme="minorHAnsi" w:hAnsiTheme="minorHAnsi" w:cstheme="minorHAnsi"/>
          <w:szCs w:val="22"/>
        </w:rPr>
        <w:t>du programme pédagogique</w:t>
      </w:r>
      <w:r w:rsidRPr="00F22442">
        <w:rPr>
          <w:rFonts w:asciiTheme="minorHAnsi" w:hAnsiTheme="minorHAnsi" w:cstheme="minorHAnsi"/>
          <w:szCs w:val="22"/>
        </w:rPr>
        <w:t xml:space="preserve"> </w:t>
      </w:r>
      <w:bookmarkStart w:id="0" w:name="_Hlk170291460"/>
      <w:r w:rsidRPr="009D578D">
        <w:rPr>
          <w:rFonts w:asciiTheme="minorHAnsi" w:hAnsiTheme="minorHAnsi" w:cstheme="minorHAnsi" w:hint="eastAsia"/>
          <w:szCs w:val="22"/>
        </w:rPr>
        <w:t>«</w:t>
      </w:r>
      <w:r w:rsidRPr="00F22442">
        <w:rPr>
          <w:rFonts w:asciiTheme="minorHAnsi" w:hAnsiTheme="minorHAnsi" w:cstheme="minorHAnsi"/>
          <w:szCs w:val="22"/>
        </w:rPr>
        <w:t xml:space="preserve"> </w:t>
      </w:r>
      <w:r w:rsidR="00D07B43" w:rsidRPr="00F22442">
        <w:rPr>
          <w:rFonts w:asciiTheme="minorHAnsi" w:hAnsiTheme="minorHAnsi" w:cstheme="minorHAnsi"/>
          <w:szCs w:val="22"/>
        </w:rPr>
        <w:t>Les Classes de Lac</w:t>
      </w:r>
      <w:r w:rsidRPr="00F22442">
        <w:rPr>
          <w:rFonts w:asciiTheme="minorHAnsi" w:hAnsiTheme="minorHAnsi" w:cstheme="minorHAnsi"/>
          <w:szCs w:val="22"/>
        </w:rPr>
        <w:t xml:space="preserve"> </w:t>
      </w:r>
      <w:r w:rsidRPr="009D578D">
        <w:rPr>
          <w:rFonts w:asciiTheme="minorHAnsi" w:hAnsiTheme="minorHAnsi" w:cstheme="minorHAnsi" w:hint="eastAsia"/>
          <w:szCs w:val="22"/>
        </w:rPr>
        <w:t>»</w:t>
      </w:r>
      <w:r w:rsidR="00D07B43" w:rsidRPr="00F22442">
        <w:rPr>
          <w:rFonts w:asciiTheme="minorHAnsi" w:hAnsiTheme="minorHAnsi" w:cstheme="minorHAnsi"/>
          <w:szCs w:val="22"/>
        </w:rPr>
        <w:t>.</w:t>
      </w:r>
      <w:bookmarkEnd w:id="0"/>
    </w:p>
    <w:p w14:paraId="6DCB682A" w14:textId="77777777" w:rsidR="00E2086D" w:rsidRPr="00F22442" w:rsidRDefault="00E2086D" w:rsidP="00DD7D02">
      <w:pPr>
        <w:jc w:val="both"/>
        <w:rPr>
          <w:rFonts w:asciiTheme="minorHAnsi" w:hAnsiTheme="minorHAnsi" w:cstheme="minorHAnsi"/>
          <w:szCs w:val="22"/>
        </w:rPr>
      </w:pPr>
    </w:p>
    <w:p w14:paraId="49399FA7" w14:textId="5A5705E1" w:rsidR="00E2086D" w:rsidRPr="00F22442" w:rsidRDefault="00E2086D" w:rsidP="00E2086D">
      <w:pPr>
        <w:pStyle w:val="Corpsdetexte2"/>
        <w:rPr>
          <w:rFonts w:asciiTheme="minorHAnsi" w:hAnsiTheme="minorHAnsi" w:cstheme="minorHAnsi"/>
          <w:sz w:val="22"/>
          <w:szCs w:val="22"/>
          <w:u w:val="single"/>
        </w:rPr>
      </w:pPr>
      <w:r w:rsidRPr="00F22442">
        <w:rPr>
          <w:rFonts w:asciiTheme="minorHAnsi" w:hAnsiTheme="minorHAnsi" w:cstheme="minorHAnsi"/>
          <w:sz w:val="22"/>
          <w:szCs w:val="22"/>
          <w:u w:val="single"/>
        </w:rPr>
        <w:t xml:space="preserve">Présentation </w:t>
      </w:r>
      <w:r w:rsidR="00236977" w:rsidRPr="00F22442">
        <w:rPr>
          <w:rFonts w:asciiTheme="minorHAnsi" w:hAnsiTheme="minorHAnsi" w:cstheme="minorHAnsi"/>
          <w:sz w:val="22"/>
          <w:szCs w:val="22"/>
          <w:u w:val="single"/>
        </w:rPr>
        <w:t>du</w:t>
      </w:r>
      <w:r w:rsidRPr="00F22442">
        <w:rPr>
          <w:rFonts w:asciiTheme="minorHAnsi" w:hAnsiTheme="minorHAnsi" w:cstheme="minorHAnsi"/>
          <w:sz w:val="22"/>
          <w:szCs w:val="22"/>
          <w:u w:val="single"/>
        </w:rPr>
        <w:t xml:space="preserve"> programme :</w:t>
      </w:r>
    </w:p>
    <w:p w14:paraId="5DF87AC7" w14:textId="0AA47736" w:rsidR="00236977" w:rsidRPr="0012400D" w:rsidRDefault="00236977" w:rsidP="00236977">
      <w:pPr>
        <w:pStyle w:val="Corpsdetexte2"/>
        <w:rPr>
          <w:rFonts w:asciiTheme="minorHAnsi" w:hAnsiTheme="minorHAnsi" w:cstheme="minorHAnsi"/>
          <w:sz w:val="22"/>
          <w:szCs w:val="22"/>
        </w:rPr>
      </w:pPr>
      <w:r w:rsidRPr="0012400D">
        <w:rPr>
          <w:rFonts w:asciiTheme="minorHAnsi" w:hAnsiTheme="minorHAnsi" w:cstheme="minorHAnsi"/>
          <w:sz w:val="22"/>
          <w:szCs w:val="22"/>
        </w:rPr>
        <w:t xml:space="preserve">Le projet </w:t>
      </w:r>
      <w:r w:rsidRPr="009269F4">
        <w:rPr>
          <w:rFonts w:asciiTheme="minorHAnsi" w:hAnsiTheme="minorHAnsi" w:cstheme="minorHAnsi"/>
          <w:i/>
          <w:iCs/>
          <w:sz w:val="22"/>
          <w:szCs w:val="22"/>
        </w:rPr>
        <w:t>Classes de lac</w:t>
      </w:r>
      <w:r w:rsidRPr="0012400D">
        <w:rPr>
          <w:rFonts w:asciiTheme="minorHAnsi" w:hAnsiTheme="minorHAnsi" w:cstheme="minorHAnsi"/>
          <w:sz w:val="22"/>
          <w:szCs w:val="22"/>
        </w:rPr>
        <w:t xml:space="preserve"> se présente comme une offre pédagogique multidisciplinaire,</w:t>
      </w:r>
      <w:r w:rsidRPr="00F22442">
        <w:rPr>
          <w:rFonts w:asciiTheme="minorHAnsi" w:hAnsiTheme="minorHAnsi" w:cstheme="minorHAnsi"/>
          <w:sz w:val="22"/>
          <w:szCs w:val="22"/>
        </w:rPr>
        <w:t xml:space="preserve"> </w:t>
      </w:r>
      <w:r w:rsidRPr="0012400D">
        <w:rPr>
          <w:rFonts w:asciiTheme="minorHAnsi" w:hAnsiTheme="minorHAnsi" w:cstheme="minorHAnsi"/>
          <w:sz w:val="22"/>
          <w:szCs w:val="22"/>
        </w:rPr>
        <w:t>centrée sur le lac, constituée d’ateliers répartis sur une année scolaire et destinée aux écoliers</w:t>
      </w:r>
      <w:r w:rsidRPr="00F22442">
        <w:rPr>
          <w:rFonts w:asciiTheme="minorHAnsi" w:hAnsiTheme="minorHAnsi" w:cstheme="minorHAnsi"/>
          <w:sz w:val="22"/>
          <w:szCs w:val="22"/>
        </w:rPr>
        <w:t xml:space="preserve"> </w:t>
      </w:r>
      <w:r w:rsidRPr="0012400D">
        <w:rPr>
          <w:rFonts w:asciiTheme="minorHAnsi" w:hAnsiTheme="minorHAnsi" w:cstheme="minorHAnsi"/>
          <w:sz w:val="22"/>
          <w:szCs w:val="22"/>
        </w:rPr>
        <w:t xml:space="preserve">du primaire </w:t>
      </w:r>
      <w:r w:rsidR="00B16C70">
        <w:rPr>
          <w:rFonts w:asciiTheme="minorHAnsi" w:hAnsiTheme="minorHAnsi" w:cstheme="minorHAnsi"/>
          <w:sz w:val="22"/>
          <w:szCs w:val="22"/>
        </w:rPr>
        <w:t>des 62 communes du Chablais</w:t>
      </w:r>
      <w:r w:rsidRPr="0012400D">
        <w:rPr>
          <w:rFonts w:asciiTheme="minorHAnsi" w:hAnsiTheme="minorHAnsi" w:cstheme="minorHAnsi"/>
          <w:sz w:val="22"/>
          <w:szCs w:val="22"/>
        </w:rPr>
        <w:t xml:space="preserve"> (de la rive à la crête des montagnes)</w:t>
      </w:r>
      <w:r w:rsidRPr="00F22442">
        <w:rPr>
          <w:rFonts w:asciiTheme="minorHAnsi" w:hAnsiTheme="minorHAnsi" w:cstheme="minorHAnsi"/>
          <w:sz w:val="22"/>
          <w:szCs w:val="22"/>
        </w:rPr>
        <w:t>.</w:t>
      </w:r>
    </w:p>
    <w:p w14:paraId="1BD26E4E" w14:textId="60CC9430" w:rsidR="00236977" w:rsidRPr="0012400D" w:rsidRDefault="00236977" w:rsidP="0012400D">
      <w:pPr>
        <w:pStyle w:val="Corpsdetexte2"/>
        <w:numPr>
          <w:ilvl w:val="0"/>
          <w:numId w:val="17"/>
        </w:numPr>
        <w:rPr>
          <w:rFonts w:asciiTheme="minorHAnsi" w:hAnsiTheme="minorHAnsi" w:cstheme="minorHAnsi"/>
          <w:sz w:val="22"/>
          <w:szCs w:val="22"/>
        </w:rPr>
      </w:pPr>
      <w:r w:rsidRPr="0012400D">
        <w:rPr>
          <w:rFonts w:asciiTheme="minorHAnsi" w:hAnsiTheme="minorHAnsi" w:cstheme="minorHAnsi"/>
          <w:sz w:val="22"/>
          <w:szCs w:val="22"/>
        </w:rPr>
        <w:t xml:space="preserve">Le but de </w:t>
      </w:r>
      <w:r w:rsidR="009269F4">
        <w:rPr>
          <w:rFonts w:asciiTheme="minorHAnsi" w:hAnsiTheme="minorHAnsi" w:cstheme="minorHAnsi"/>
          <w:sz w:val="22"/>
          <w:szCs w:val="22"/>
        </w:rPr>
        <w:t>cette</w:t>
      </w:r>
      <w:r w:rsidRPr="0012400D">
        <w:rPr>
          <w:rFonts w:asciiTheme="minorHAnsi" w:hAnsiTheme="minorHAnsi" w:cstheme="minorHAnsi"/>
          <w:sz w:val="22"/>
          <w:szCs w:val="22"/>
        </w:rPr>
        <w:t xml:space="preserve"> classe est de donner le « goût du lac », d’amener à la compréhension de</w:t>
      </w:r>
      <w:r w:rsidR="00F22442" w:rsidRPr="00F22442">
        <w:rPr>
          <w:rFonts w:asciiTheme="minorHAnsi" w:hAnsiTheme="minorHAnsi" w:cstheme="minorHAnsi"/>
          <w:sz w:val="22"/>
          <w:szCs w:val="22"/>
        </w:rPr>
        <w:t xml:space="preserve"> </w:t>
      </w:r>
      <w:r w:rsidRPr="0012400D">
        <w:rPr>
          <w:rFonts w:asciiTheme="minorHAnsi" w:hAnsiTheme="minorHAnsi" w:cstheme="minorHAnsi"/>
          <w:sz w:val="22"/>
          <w:szCs w:val="22"/>
        </w:rPr>
        <w:t>toutes les richesses qu’il peut nous offrir, de sensibiliser sur sa fragilité et de développer</w:t>
      </w:r>
      <w:r w:rsidRPr="00F22442">
        <w:rPr>
          <w:rFonts w:asciiTheme="minorHAnsi" w:hAnsiTheme="minorHAnsi" w:cstheme="minorHAnsi"/>
          <w:sz w:val="22"/>
          <w:szCs w:val="22"/>
        </w:rPr>
        <w:t xml:space="preserve"> </w:t>
      </w:r>
      <w:r w:rsidRPr="0012400D">
        <w:rPr>
          <w:rFonts w:asciiTheme="minorHAnsi" w:hAnsiTheme="minorHAnsi" w:cstheme="minorHAnsi"/>
          <w:sz w:val="22"/>
          <w:szCs w:val="22"/>
        </w:rPr>
        <w:t>une aptitude de « citoyen du lac ».</w:t>
      </w:r>
    </w:p>
    <w:p w14:paraId="5B69C138" w14:textId="14F0F255" w:rsidR="00236977" w:rsidRPr="0012400D" w:rsidRDefault="00236977" w:rsidP="0012400D">
      <w:pPr>
        <w:pStyle w:val="Corpsdetexte2"/>
        <w:numPr>
          <w:ilvl w:val="0"/>
          <w:numId w:val="17"/>
        </w:numPr>
        <w:rPr>
          <w:rFonts w:asciiTheme="minorHAnsi" w:hAnsiTheme="minorHAnsi" w:cstheme="minorHAnsi"/>
          <w:sz w:val="22"/>
          <w:szCs w:val="22"/>
        </w:rPr>
      </w:pPr>
      <w:r w:rsidRPr="0012400D">
        <w:rPr>
          <w:rFonts w:asciiTheme="minorHAnsi" w:hAnsiTheme="minorHAnsi" w:cstheme="minorHAnsi"/>
          <w:sz w:val="22"/>
          <w:szCs w:val="22"/>
        </w:rPr>
        <w:t>Pour cela une approche scientifique est conjuguée avec des pratiques ludiques, artistiques</w:t>
      </w:r>
      <w:r w:rsidR="00F22442" w:rsidRPr="00F22442">
        <w:rPr>
          <w:rFonts w:asciiTheme="minorHAnsi" w:hAnsiTheme="minorHAnsi" w:cstheme="minorHAnsi"/>
          <w:sz w:val="22"/>
          <w:szCs w:val="22"/>
        </w:rPr>
        <w:t xml:space="preserve"> </w:t>
      </w:r>
      <w:r w:rsidRPr="0012400D">
        <w:rPr>
          <w:rFonts w:asciiTheme="minorHAnsi" w:hAnsiTheme="minorHAnsi" w:cstheme="minorHAnsi"/>
          <w:sz w:val="22"/>
          <w:szCs w:val="22"/>
        </w:rPr>
        <w:t>et sportives, autour du thème du lac, tout en s’appuyant sur les programmes scolaires.</w:t>
      </w:r>
    </w:p>
    <w:p w14:paraId="3719BC53" w14:textId="29F37E67" w:rsidR="00236977" w:rsidRPr="00F22442" w:rsidRDefault="00236977" w:rsidP="00E2086D">
      <w:pPr>
        <w:pStyle w:val="Corpsdetexte2"/>
        <w:rPr>
          <w:rFonts w:asciiTheme="minorHAnsi" w:hAnsiTheme="minorHAnsi" w:cstheme="minorHAnsi"/>
          <w:sz w:val="22"/>
          <w:szCs w:val="22"/>
        </w:rPr>
      </w:pPr>
    </w:p>
    <w:p w14:paraId="0ACAB037" w14:textId="77777777" w:rsidR="00971ECE" w:rsidRPr="0012400D" w:rsidRDefault="00971ECE" w:rsidP="00971ECE">
      <w:pPr>
        <w:pStyle w:val="Corpsdetexte2"/>
        <w:rPr>
          <w:rFonts w:asciiTheme="minorHAnsi" w:hAnsiTheme="minorHAnsi" w:cstheme="minorHAnsi"/>
          <w:sz w:val="22"/>
          <w:szCs w:val="22"/>
        </w:rPr>
      </w:pPr>
      <w:r w:rsidRPr="0012400D">
        <w:rPr>
          <w:rFonts w:asciiTheme="minorHAnsi" w:hAnsiTheme="minorHAnsi" w:cstheme="minorHAnsi"/>
          <w:b/>
          <w:bCs/>
          <w:sz w:val="22"/>
          <w:szCs w:val="22"/>
        </w:rPr>
        <w:t xml:space="preserve">Niveau : </w:t>
      </w:r>
      <w:r w:rsidRPr="0012400D">
        <w:rPr>
          <w:rFonts w:asciiTheme="minorHAnsi" w:hAnsiTheme="minorHAnsi" w:cstheme="minorHAnsi"/>
          <w:sz w:val="22"/>
          <w:szCs w:val="22"/>
        </w:rPr>
        <w:t>cycle 3</w:t>
      </w:r>
    </w:p>
    <w:p w14:paraId="1CD6D313" w14:textId="77777777" w:rsidR="00971ECE" w:rsidRPr="0012400D" w:rsidRDefault="00971ECE" w:rsidP="00971ECE">
      <w:pPr>
        <w:pStyle w:val="Corpsdetexte2"/>
        <w:rPr>
          <w:rFonts w:asciiTheme="minorHAnsi" w:hAnsiTheme="minorHAnsi" w:cstheme="minorHAnsi"/>
          <w:sz w:val="22"/>
          <w:szCs w:val="22"/>
        </w:rPr>
      </w:pPr>
      <w:r w:rsidRPr="0012400D">
        <w:rPr>
          <w:rFonts w:asciiTheme="minorHAnsi" w:hAnsiTheme="minorHAnsi" w:cstheme="minorHAnsi"/>
          <w:b/>
          <w:bCs/>
          <w:sz w:val="22"/>
          <w:szCs w:val="22"/>
        </w:rPr>
        <w:t xml:space="preserve">Période : </w:t>
      </w:r>
      <w:r w:rsidRPr="0012400D">
        <w:rPr>
          <w:rFonts w:asciiTheme="minorHAnsi" w:hAnsiTheme="minorHAnsi" w:cstheme="minorHAnsi"/>
          <w:sz w:val="22"/>
          <w:szCs w:val="22"/>
        </w:rPr>
        <w:t>Automne, printemps</w:t>
      </w:r>
    </w:p>
    <w:p w14:paraId="786C3001" w14:textId="77777777" w:rsidR="00971ECE" w:rsidRPr="0012400D" w:rsidRDefault="00971ECE" w:rsidP="00971ECE">
      <w:pPr>
        <w:pStyle w:val="Corpsdetexte2"/>
        <w:rPr>
          <w:rFonts w:asciiTheme="minorHAnsi" w:hAnsiTheme="minorHAnsi" w:cstheme="minorHAnsi"/>
          <w:sz w:val="22"/>
          <w:szCs w:val="22"/>
        </w:rPr>
      </w:pPr>
      <w:r w:rsidRPr="0012400D">
        <w:rPr>
          <w:rFonts w:asciiTheme="minorHAnsi" w:hAnsiTheme="minorHAnsi" w:cstheme="minorHAnsi"/>
          <w:b/>
          <w:bCs/>
          <w:sz w:val="22"/>
          <w:szCs w:val="22"/>
        </w:rPr>
        <w:t xml:space="preserve">Nombre de séances : </w:t>
      </w:r>
      <w:r w:rsidRPr="0012400D">
        <w:rPr>
          <w:rFonts w:asciiTheme="minorHAnsi" w:hAnsiTheme="minorHAnsi" w:cstheme="minorHAnsi"/>
          <w:sz w:val="22"/>
          <w:szCs w:val="22"/>
        </w:rPr>
        <w:t>6 séances d’une demi-journée</w:t>
      </w:r>
    </w:p>
    <w:p w14:paraId="697A87BA" w14:textId="77777777"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Objectifs pédagogiques :</w:t>
      </w:r>
    </w:p>
    <w:p w14:paraId="1CB5E408" w14:textId="77777777" w:rsidR="00971ECE" w:rsidRPr="0012400D" w:rsidRDefault="00971ECE" w:rsidP="00B16C70">
      <w:pPr>
        <w:pStyle w:val="Corpsdetexte2"/>
        <w:ind w:left="900" w:hanging="450"/>
        <w:rPr>
          <w:rFonts w:asciiTheme="minorHAnsi" w:hAnsiTheme="minorHAnsi" w:cstheme="minorHAnsi"/>
          <w:sz w:val="22"/>
          <w:szCs w:val="22"/>
        </w:rPr>
      </w:pPr>
      <w:r w:rsidRPr="0012400D">
        <w:rPr>
          <w:rFonts w:asciiTheme="minorHAnsi" w:hAnsiTheme="minorHAnsi" w:cstheme="minorHAnsi"/>
          <w:sz w:val="22"/>
          <w:szCs w:val="22"/>
        </w:rPr>
        <w:t>• Donner le « goût du lac »</w:t>
      </w:r>
    </w:p>
    <w:p w14:paraId="71F6D62C" w14:textId="17D36EA7" w:rsidR="00971ECE" w:rsidRPr="0012400D" w:rsidRDefault="00971ECE" w:rsidP="00B16C70">
      <w:pPr>
        <w:pStyle w:val="Corpsdetexte2"/>
        <w:ind w:left="900" w:hanging="450"/>
        <w:rPr>
          <w:rFonts w:asciiTheme="minorHAnsi" w:hAnsiTheme="minorHAnsi" w:cstheme="minorHAnsi"/>
          <w:sz w:val="22"/>
          <w:szCs w:val="22"/>
        </w:rPr>
      </w:pPr>
      <w:r w:rsidRPr="0012400D">
        <w:rPr>
          <w:rFonts w:asciiTheme="minorHAnsi" w:hAnsiTheme="minorHAnsi" w:cstheme="minorHAnsi"/>
          <w:sz w:val="22"/>
          <w:szCs w:val="22"/>
        </w:rPr>
        <w:t>• Amener à la compréhension de toutes les richesses qu’il</w:t>
      </w:r>
      <w:r w:rsidR="00F22442">
        <w:rPr>
          <w:rFonts w:asciiTheme="minorHAnsi" w:hAnsiTheme="minorHAnsi" w:cstheme="minorHAnsi"/>
          <w:sz w:val="22"/>
          <w:szCs w:val="22"/>
        </w:rPr>
        <w:t xml:space="preserve"> </w:t>
      </w:r>
      <w:r w:rsidRPr="0012400D">
        <w:rPr>
          <w:rFonts w:asciiTheme="minorHAnsi" w:hAnsiTheme="minorHAnsi" w:cstheme="minorHAnsi"/>
          <w:sz w:val="22"/>
          <w:szCs w:val="22"/>
        </w:rPr>
        <w:t>peut nous offrir</w:t>
      </w:r>
    </w:p>
    <w:p w14:paraId="25834F38" w14:textId="77777777" w:rsidR="00971ECE" w:rsidRPr="0012400D" w:rsidRDefault="00971ECE" w:rsidP="00B16C70">
      <w:pPr>
        <w:pStyle w:val="Corpsdetexte2"/>
        <w:ind w:left="900" w:hanging="450"/>
        <w:rPr>
          <w:rFonts w:asciiTheme="minorHAnsi" w:hAnsiTheme="minorHAnsi" w:cstheme="minorHAnsi"/>
          <w:sz w:val="22"/>
          <w:szCs w:val="22"/>
        </w:rPr>
      </w:pPr>
      <w:r w:rsidRPr="0012400D">
        <w:rPr>
          <w:rFonts w:asciiTheme="minorHAnsi" w:hAnsiTheme="minorHAnsi" w:cstheme="minorHAnsi"/>
          <w:sz w:val="22"/>
          <w:szCs w:val="22"/>
        </w:rPr>
        <w:t>• Sensibiliser à sa fragilité</w:t>
      </w:r>
    </w:p>
    <w:p w14:paraId="3982ED4A" w14:textId="77777777" w:rsidR="00971ECE" w:rsidRPr="0012400D" w:rsidRDefault="00971ECE" w:rsidP="00B16C70">
      <w:pPr>
        <w:pStyle w:val="Corpsdetexte2"/>
        <w:ind w:left="900" w:hanging="450"/>
        <w:rPr>
          <w:rFonts w:asciiTheme="minorHAnsi" w:hAnsiTheme="minorHAnsi" w:cstheme="minorHAnsi"/>
          <w:sz w:val="22"/>
          <w:szCs w:val="22"/>
        </w:rPr>
      </w:pPr>
      <w:r w:rsidRPr="0012400D">
        <w:rPr>
          <w:rFonts w:asciiTheme="minorHAnsi" w:hAnsiTheme="minorHAnsi" w:cstheme="minorHAnsi"/>
          <w:sz w:val="22"/>
          <w:szCs w:val="22"/>
        </w:rPr>
        <w:t>• Développer une aptitude de « citoyen du lac »</w:t>
      </w:r>
    </w:p>
    <w:p w14:paraId="0E143197" w14:textId="77777777" w:rsidR="00F22442" w:rsidRDefault="00F22442" w:rsidP="00971ECE">
      <w:pPr>
        <w:pStyle w:val="Corpsdetexte2"/>
        <w:rPr>
          <w:rFonts w:asciiTheme="minorHAnsi" w:hAnsiTheme="minorHAnsi" w:cstheme="minorHAnsi"/>
          <w:b/>
          <w:bCs/>
          <w:sz w:val="22"/>
          <w:szCs w:val="22"/>
        </w:rPr>
      </w:pPr>
    </w:p>
    <w:p w14:paraId="6ED5F078" w14:textId="133908D3"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Les messages transmis aux enfants :</w:t>
      </w:r>
    </w:p>
    <w:p w14:paraId="0FFC3FC1" w14:textId="327A4D88" w:rsidR="00971ECE" w:rsidRPr="0012400D" w:rsidRDefault="00971ECE" w:rsidP="00B16C70">
      <w:pPr>
        <w:pStyle w:val="Corpsdetexte2"/>
        <w:ind w:left="450"/>
        <w:rPr>
          <w:rFonts w:asciiTheme="minorHAnsi" w:hAnsiTheme="minorHAnsi" w:cstheme="minorHAnsi"/>
          <w:sz w:val="22"/>
          <w:szCs w:val="22"/>
        </w:rPr>
      </w:pPr>
      <w:r w:rsidRPr="0012400D">
        <w:rPr>
          <w:rFonts w:asciiTheme="minorHAnsi" w:hAnsiTheme="minorHAnsi" w:cstheme="minorHAnsi"/>
          <w:sz w:val="22"/>
          <w:szCs w:val="22"/>
        </w:rPr>
        <w:t>• La richesse biologique du lac : de ses habitants les plus</w:t>
      </w:r>
      <w:r w:rsidR="00F22442">
        <w:rPr>
          <w:rFonts w:asciiTheme="minorHAnsi" w:hAnsiTheme="minorHAnsi" w:cstheme="minorHAnsi"/>
          <w:sz w:val="22"/>
          <w:szCs w:val="22"/>
        </w:rPr>
        <w:t xml:space="preserve"> </w:t>
      </w:r>
      <w:r w:rsidRPr="0012400D">
        <w:rPr>
          <w:rFonts w:asciiTheme="minorHAnsi" w:hAnsiTheme="minorHAnsi" w:cstheme="minorHAnsi"/>
          <w:sz w:val="22"/>
          <w:szCs w:val="22"/>
        </w:rPr>
        <w:t>connus, les poissons et les oiseaux,</w:t>
      </w:r>
      <w:r w:rsidR="00F22442">
        <w:rPr>
          <w:rFonts w:asciiTheme="minorHAnsi" w:hAnsiTheme="minorHAnsi" w:cstheme="minorHAnsi"/>
          <w:sz w:val="22"/>
          <w:szCs w:val="22"/>
        </w:rPr>
        <w:t xml:space="preserve"> </w:t>
      </w:r>
      <w:r w:rsidRPr="0012400D">
        <w:rPr>
          <w:rFonts w:asciiTheme="minorHAnsi" w:hAnsiTheme="minorHAnsi" w:cstheme="minorHAnsi"/>
          <w:sz w:val="22"/>
          <w:szCs w:val="22"/>
        </w:rPr>
        <w:t>aux plus méconnus et insoupçonnés, les planctons</w:t>
      </w:r>
    </w:p>
    <w:p w14:paraId="72130E01" w14:textId="0FD8C7B1" w:rsidR="00971ECE" w:rsidRPr="0012400D" w:rsidRDefault="00971ECE" w:rsidP="00B16C70">
      <w:pPr>
        <w:pStyle w:val="Corpsdetexte2"/>
        <w:ind w:left="450"/>
        <w:rPr>
          <w:rFonts w:asciiTheme="minorHAnsi" w:hAnsiTheme="minorHAnsi" w:cstheme="minorHAnsi"/>
          <w:sz w:val="22"/>
          <w:szCs w:val="22"/>
        </w:rPr>
      </w:pPr>
      <w:r w:rsidRPr="0012400D">
        <w:rPr>
          <w:rFonts w:asciiTheme="minorHAnsi" w:hAnsiTheme="minorHAnsi" w:cstheme="minorHAnsi"/>
          <w:sz w:val="22"/>
          <w:szCs w:val="22"/>
        </w:rPr>
        <w:t>• Nous avons la chance d’avoir un grand lac avec un</w:t>
      </w:r>
      <w:r w:rsidR="00F22442">
        <w:rPr>
          <w:rFonts w:asciiTheme="minorHAnsi" w:hAnsiTheme="minorHAnsi" w:cstheme="minorHAnsi"/>
          <w:sz w:val="22"/>
          <w:szCs w:val="22"/>
        </w:rPr>
        <w:t xml:space="preserve"> </w:t>
      </w:r>
      <w:r w:rsidRPr="0012400D">
        <w:rPr>
          <w:rFonts w:asciiTheme="minorHAnsi" w:hAnsiTheme="minorHAnsi" w:cstheme="minorHAnsi"/>
          <w:sz w:val="22"/>
          <w:szCs w:val="22"/>
        </w:rPr>
        <w:t>fonctionnement spécifique</w:t>
      </w:r>
    </w:p>
    <w:p w14:paraId="6BF917ED" w14:textId="1B122D52" w:rsidR="00971ECE" w:rsidRPr="0012400D" w:rsidRDefault="00971ECE" w:rsidP="00B16C70">
      <w:pPr>
        <w:pStyle w:val="Corpsdetexte2"/>
        <w:ind w:left="450"/>
        <w:rPr>
          <w:rFonts w:asciiTheme="minorHAnsi" w:hAnsiTheme="minorHAnsi" w:cstheme="minorHAnsi"/>
          <w:sz w:val="22"/>
          <w:szCs w:val="22"/>
        </w:rPr>
      </w:pPr>
      <w:r w:rsidRPr="0012400D">
        <w:rPr>
          <w:rFonts w:asciiTheme="minorHAnsi" w:hAnsiTheme="minorHAnsi" w:cstheme="minorHAnsi"/>
          <w:sz w:val="22"/>
          <w:szCs w:val="22"/>
        </w:rPr>
        <w:t>• Le Léman est fragile et l’homme impacte le lac de</w:t>
      </w:r>
      <w:r w:rsidR="00F22442">
        <w:rPr>
          <w:rFonts w:asciiTheme="minorHAnsi" w:hAnsiTheme="minorHAnsi" w:cstheme="minorHAnsi"/>
          <w:sz w:val="22"/>
          <w:szCs w:val="22"/>
        </w:rPr>
        <w:t xml:space="preserve"> </w:t>
      </w:r>
      <w:r w:rsidRPr="0012400D">
        <w:rPr>
          <w:rFonts w:asciiTheme="minorHAnsi" w:hAnsiTheme="minorHAnsi" w:cstheme="minorHAnsi"/>
          <w:sz w:val="22"/>
          <w:szCs w:val="22"/>
        </w:rPr>
        <w:t>différentes manières avec un focus sur la pollution</w:t>
      </w:r>
      <w:r w:rsidR="00F22442">
        <w:rPr>
          <w:rFonts w:asciiTheme="minorHAnsi" w:hAnsiTheme="minorHAnsi" w:cstheme="minorHAnsi"/>
          <w:sz w:val="22"/>
          <w:szCs w:val="22"/>
        </w:rPr>
        <w:t xml:space="preserve"> </w:t>
      </w:r>
      <w:r w:rsidRPr="0012400D">
        <w:rPr>
          <w:rFonts w:asciiTheme="minorHAnsi" w:hAnsiTheme="minorHAnsi" w:cstheme="minorHAnsi"/>
          <w:sz w:val="22"/>
          <w:szCs w:val="22"/>
        </w:rPr>
        <w:t>plastique et/ou les micropolluants</w:t>
      </w:r>
    </w:p>
    <w:p w14:paraId="7F31335A" w14:textId="4E17D69C" w:rsidR="00236977" w:rsidRPr="00F22442" w:rsidRDefault="00971ECE" w:rsidP="00B16C70">
      <w:pPr>
        <w:pStyle w:val="Corpsdetexte2"/>
        <w:ind w:left="450"/>
        <w:rPr>
          <w:rFonts w:asciiTheme="minorHAnsi" w:hAnsiTheme="minorHAnsi" w:cstheme="minorHAnsi"/>
          <w:sz w:val="22"/>
          <w:szCs w:val="22"/>
        </w:rPr>
      </w:pPr>
      <w:r w:rsidRPr="00F22442">
        <w:rPr>
          <w:rFonts w:asciiTheme="minorHAnsi" w:hAnsiTheme="minorHAnsi" w:cstheme="minorHAnsi"/>
          <w:sz w:val="22"/>
          <w:szCs w:val="22"/>
        </w:rPr>
        <w:t>• On peut agir ! il est important de prendre soin du lac</w:t>
      </w:r>
    </w:p>
    <w:p w14:paraId="79C534F7" w14:textId="77777777" w:rsidR="00971ECE" w:rsidRPr="00F22442" w:rsidRDefault="00971ECE" w:rsidP="00971ECE">
      <w:pPr>
        <w:pStyle w:val="Corpsdetexte2"/>
        <w:rPr>
          <w:rFonts w:asciiTheme="minorHAnsi" w:hAnsiTheme="minorHAnsi" w:cstheme="minorHAnsi"/>
          <w:sz w:val="22"/>
          <w:szCs w:val="22"/>
        </w:rPr>
      </w:pPr>
    </w:p>
    <w:p w14:paraId="2F0687C2" w14:textId="77777777"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Séance 1 : VISITE À L’INRAE</w:t>
      </w:r>
    </w:p>
    <w:p w14:paraId="445D179B" w14:textId="64F2D02D" w:rsidR="00971ECE" w:rsidRPr="00F22442" w:rsidRDefault="00971ECE" w:rsidP="00971ECE">
      <w:pPr>
        <w:pStyle w:val="Corpsdetexte2"/>
        <w:rPr>
          <w:rFonts w:asciiTheme="minorHAnsi" w:hAnsiTheme="minorHAnsi" w:cstheme="minorHAnsi"/>
          <w:sz w:val="22"/>
          <w:szCs w:val="22"/>
        </w:rPr>
      </w:pPr>
      <w:r w:rsidRPr="0012400D">
        <w:rPr>
          <w:rFonts w:asciiTheme="minorHAnsi" w:hAnsiTheme="minorHAnsi" w:cstheme="minorHAnsi"/>
          <w:sz w:val="22"/>
          <w:szCs w:val="22"/>
        </w:rPr>
        <w:t xml:space="preserve">Objectif : Découvrir les habitants du lac et </w:t>
      </w:r>
      <w:r w:rsidRPr="00F22442">
        <w:rPr>
          <w:rFonts w:asciiTheme="minorHAnsi" w:hAnsiTheme="minorHAnsi" w:cstheme="minorHAnsi"/>
          <w:sz w:val="22"/>
          <w:szCs w:val="22"/>
        </w:rPr>
        <w:t>le milieu scientifique</w:t>
      </w:r>
    </w:p>
    <w:p w14:paraId="15D8E109" w14:textId="77777777"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Séance 2 : ATELIER ARTISTIQUE – EN CLASSE</w:t>
      </w:r>
    </w:p>
    <w:p w14:paraId="6DA2B8EE" w14:textId="30A0EC51" w:rsidR="00971ECE" w:rsidRPr="00F22442" w:rsidRDefault="00971ECE" w:rsidP="00971ECE">
      <w:pPr>
        <w:pStyle w:val="Corpsdetexte2"/>
        <w:rPr>
          <w:rFonts w:asciiTheme="minorHAnsi" w:hAnsiTheme="minorHAnsi" w:cstheme="minorHAnsi"/>
          <w:sz w:val="22"/>
          <w:szCs w:val="22"/>
        </w:rPr>
      </w:pPr>
      <w:r w:rsidRPr="0012400D">
        <w:rPr>
          <w:rFonts w:asciiTheme="minorHAnsi" w:hAnsiTheme="minorHAnsi" w:cstheme="minorHAnsi"/>
          <w:sz w:val="22"/>
          <w:szCs w:val="22"/>
        </w:rPr>
        <w:t>Objectif : Valoriser les connaissances apprises et les découvertes</w:t>
      </w:r>
      <w:r w:rsidR="00F22442" w:rsidRPr="0012400D">
        <w:rPr>
          <w:rFonts w:asciiTheme="minorHAnsi" w:hAnsiTheme="minorHAnsi" w:cstheme="minorHAnsi"/>
          <w:sz w:val="22"/>
          <w:szCs w:val="22"/>
        </w:rPr>
        <w:t xml:space="preserve"> </w:t>
      </w:r>
      <w:r w:rsidRPr="00F22442">
        <w:rPr>
          <w:rFonts w:asciiTheme="minorHAnsi" w:hAnsiTheme="minorHAnsi" w:cstheme="minorHAnsi"/>
          <w:sz w:val="22"/>
          <w:szCs w:val="22"/>
        </w:rPr>
        <w:t>à travers un atelier artistique</w:t>
      </w:r>
    </w:p>
    <w:p w14:paraId="5CD8AFE7" w14:textId="77777777"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lastRenderedPageBreak/>
        <w:t>Séance 3 : DÉCOUVRIR LE LÉMAN – AU BORD DU LAC</w:t>
      </w:r>
    </w:p>
    <w:p w14:paraId="21AADB30" w14:textId="58F364E2" w:rsidR="00971ECE" w:rsidRPr="00F22442" w:rsidRDefault="00971ECE" w:rsidP="00971ECE">
      <w:pPr>
        <w:pStyle w:val="Corpsdetexte2"/>
        <w:rPr>
          <w:rFonts w:asciiTheme="minorHAnsi" w:hAnsiTheme="minorHAnsi" w:cstheme="minorHAnsi"/>
          <w:sz w:val="22"/>
          <w:szCs w:val="22"/>
        </w:rPr>
      </w:pPr>
      <w:r w:rsidRPr="0012400D">
        <w:rPr>
          <w:rFonts w:asciiTheme="minorHAnsi" w:hAnsiTheme="minorHAnsi" w:cstheme="minorHAnsi"/>
          <w:sz w:val="22"/>
          <w:szCs w:val="22"/>
        </w:rPr>
        <w:t xml:space="preserve">Objectif : </w:t>
      </w:r>
      <w:r w:rsidR="00172842">
        <w:rPr>
          <w:rFonts w:asciiTheme="minorHAnsi" w:hAnsiTheme="minorHAnsi" w:cstheme="minorHAnsi"/>
          <w:sz w:val="22"/>
          <w:szCs w:val="22"/>
        </w:rPr>
        <w:t xml:space="preserve">Explorer l’histoire de la formation du lac et son avenir. </w:t>
      </w:r>
      <w:r w:rsidRPr="0012400D">
        <w:rPr>
          <w:rFonts w:asciiTheme="minorHAnsi" w:hAnsiTheme="minorHAnsi" w:cstheme="minorHAnsi"/>
          <w:sz w:val="22"/>
          <w:szCs w:val="22"/>
        </w:rPr>
        <w:t>Découvrir le Léman sur le terrain ainsi que les enjeux</w:t>
      </w:r>
      <w:r w:rsidR="00F22442" w:rsidRPr="0012400D">
        <w:rPr>
          <w:rFonts w:asciiTheme="minorHAnsi" w:hAnsiTheme="minorHAnsi" w:cstheme="minorHAnsi"/>
          <w:sz w:val="22"/>
          <w:szCs w:val="22"/>
        </w:rPr>
        <w:t xml:space="preserve"> </w:t>
      </w:r>
      <w:r w:rsidRPr="00F22442">
        <w:rPr>
          <w:rFonts w:asciiTheme="minorHAnsi" w:hAnsiTheme="minorHAnsi" w:cstheme="minorHAnsi"/>
          <w:sz w:val="22"/>
          <w:szCs w:val="22"/>
        </w:rPr>
        <w:t>et menaces qui pèsent sur lac et ses habitants</w:t>
      </w:r>
    </w:p>
    <w:p w14:paraId="3DA422A3" w14:textId="77777777"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Séance 4 : PLA’STOCK – AU BORD DU LAC</w:t>
      </w:r>
    </w:p>
    <w:p w14:paraId="52DDD40A" w14:textId="15B81947" w:rsidR="00971ECE" w:rsidRPr="00F22442" w:rsidRDefault="00971ECE" w:rsidP="00971ECE">
      <w:pPr>
        <w:pStyle w:val="Corpsdetexte2"/>
        <w:rPr>
          <w:rFonts w:asciiTheme="minorHAnsi" w:hAnsiTheme="minorHAnsi" w:cstheme="minorHAnsi"/>
          <w:sz w:val="22"/>
          <w:szCs w:val="22"/>
        </w:rPr>
      </w:pPr>
      <w:r w:rsidRPr="0012400D">
        <w:rPr>
          <w:rFonts w:asciiTheme="minorHAnsi" w:hAnsiTheme="minorHAnsi" w:cstheme="minorHAnsi"/>
          <w:sz w:val="22"/>
          <w:szCs w:val="22"/>
        </w:rPr>
        <w:t xml:space="preserve">Objectif : Mettre en </w:t>
      </w:r>
      <w:proofErr w:type="spellStart"/>
      <w:r w:rsidRPr="0012400D">
        <w:rPr>
          <w:rFonts w:asciiTheme="minorHAnsi" w:hAnsiTheme="minorHAnsi" w:cstheme="minorHAnsi"/>
          <w:sz w:val="22"/>
          <w:szCs w:val="22"/>
        </w:rPr>
        <w:t>oeuvre</w:t>
      </w:r>
      <w:proofErr w:type="spellEnd"/>
      <w:r w:rsidRPr="0012400D">
        <w:rPr>
          <w:rFonts w:asciiTheme="minorHAnsi" w:hAnsiTheme="minorHAnsi" w:cstheme="minorHAnsi"/>
          <w:sz w:val="22"/>
          <w:szCs w:val="22"/>
        </w:rPr>
        <w:t xml:space="preserve"> un protocole scientifique pour</w:t>
      </w:r>
      <w:r w:rsidR="00F22442" w:rsidRPr="0012400D">
        <w:rPr>
          <w:rFonts w:asciiTheme="minorHAnsi" w:hAnsiTheme="minorHAnsi" w:cstheme="minorHAnsi"/>
          <w:sz w:val="22"/>
          <w:szCs w:val="22"/>
        </w:rPr>
        <w:t xml:space="preserve"> </w:t>
      </w:r>
      <w:r w:rsidRPr="00F22442">
        <w:rPr>
          <w:rFonts w:asciiTheme="minorHAnsi" w:hAnsiTheme="minorHAnsi" w:cstheme="minorHAnsi"/>
          <w:sz w:val="22"/>
          <w:szCs w:val="22"/>
        </w:rPr>
        <w:t>estimer les quantités de plastique sur les plages du Léman</w:t>
      </w:r>
    </w:p>
    <w:p w14:paraId="7A2E812D" w14:textId="6CFE1845"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Séance 5 : BIODIVERSITÉ ET CHAINE</w:t>
      </w:r>
      <w:r w:rsidR="008F24FD" w:rsidRPr="0012400D">
        <w:rPr>
          <w:rFonts w:asciiTheme="minorHAnsi" w:hAnsiTheme="minorHAnsi" w:cstheme="minorHAnsi"/>
          <w:b/>
          <w:bCs/>
          <w:sz w:val="22"/>
          <w:szCs w:val="22"/>
        </w:rPr>
        <w:t xml:space="preserve"> </w:t>
      </w:r>
      <w:r w:rsidRPr="0012400D">
        <w:rPr>
          <w:rFonts w:asciiTheme="minorHAnsi" w:hAnsiTheme="minorHAnsi" w:cstheme="minorHAnsi"/>
          <w:b/>
          <w:bCs/>
          <w:sz w:val="22"/>
          <w:szCs w:val="22"/>
        </w:rPr>
        <w:t>ALIMENTAIRE – AU BORD DU LAC</w:t>
      </w:r>
    </w:p>
    <w:p w14:paraId="228FFA3D" w14:textId="5187D4C0" w:rsidR="00971ECE" w:rsidRPr="00F22442" w:rsidRDefault="00971ECE" w:rsidP="00971ECE">
      <w:pPr>
        <w:pStyle w:val="Corpsdetexte2"/>
        <w:rPr>
          <w:rFonts w:asciiTheme="minorHAnsi" w:hAnsiTheme="minorHAnsi" w:cstheme="minorHAnsi"/>
          <w:sz w:val="22"/>
          <w:szCs w:val="22"/>
        </w:rPr>
      </w:pPr>
      <w:r w:rsidRPr="0012400D">
        <w:rPr>
          <w:rFonts w:asciiTheme="minorHAnsi" w:hAnsiTheme="minorHAnsi" w:cstheme="minorHAnsi"/>
          <w:sz w:val="22"/>
          <w:szCs w:val="22"/>
        </w:rPr>
        <w:t>Objectifs : Partir à la découverte des habitants du lac</w:t>
      </w:r>
      <w:r w:rsidR="00F22442" w:rsidRPr="0012400D">
        <w:rPr>
          <w:rFonts w:asciiTheme="minorHAnsi" w:hAnsiTheme="minorHAnsi" w:cstheme="minorHAnsi"/>
          <w:sz w:val="22"/>
          <w:szCs w:val="22"/>
        </w:rPr>
        <w:t xml:space="preserve"> </w:t>
      </w:r>
      <w:r w:rsidRPr="0012400D">
        <w:rPr>
          <w:rFonts w:asciiTheme="minorHAnsi" w:hAnsiTheme="minorHAnsi" w:cstheme="minorHAnsi"/>
          <w:sz w:val="22"/>
          <w:szCs w:val="22"/>
        </w:rPr>
        <w:t>(oiseaux, macro invertébrés, planctons …).</w:t>
      </w:r>
      <w:r w:rsidR="008F24FD">
        <w:rPr>
          <w:rFonts w:asciiTheme="minorHAnsi" w:hAnsiTheme="minorHAnsi" w:cstheme="minorHAnsi"/>
          <w:sz w:val="22"/>
          <w:szCs w:val="22"/>
        </w:rPr>
        <w:t xml:space="preserve"> </w:t>
      </w:r>
      <w:r w:rsidRPr="0012400D">
        <w:rPr>
          <w:rFonts w:asciiTheme="minorHAnsi" w:hAnsiTheme="minorHAnsi" w:cstheme="minorHAnsi"/>
          <w:sz w:val="22"/>
          <w:szCs w:val="22"/>
        </w:rPr>
        <w:t>Comprendre le lien entre la pollution plastique et la</w:t>
      </w:r>
      <w:r w:rsidR="00F22442" w:rsidRPr="0012400D">
        <w:rPr>
          <w:rFonts w:asciiTheme="minorHAnsi" w:hAnsiTheme="minorHAnsi" w:cstheme="minorHAnsi"/>
          <w:sz w:val="22"/>
          <w:szCs w:val="22"/>
        </w:rPr>
        <w:t xml:space="preserve"> </w:t>
      </w:r>
      <w:r w:rsidRPr="00F22442">
        <w:rPr>
          <w:rFonts w:asciiTheme="minorHAnsi" w:hAnsiTheme="minorHAnsi" w:cstheme="minorHAnsi"/>
          <w:sz w:val="22"/>
          <w:szCs w:val="22"/>
        </w:rPr>
        <w:t>chaine alimentaire.</w:t>
      </w:r>
    </w:p>
    <w:p w14:paraId="318DED23" w14:textId="77777777" w:rsidR="00971ECE" w:rsidRPr="0012400D" w:rsidRDefault="00971ECE" w:rsidP="00971ECE">
      <w:pPr>
        <w:pStyle w:val="Corpsdetexte2"/>
        <w:rPr>
          <w:rFonts w:asciiTheme="minorHAnsi" w:hAnsiTheme="minorHAnsi" w:cstheme="minorHAnsi"/>
          <w:b/>
          <w:bCs/>
          <w:sz w:val="22"/>
          <w:szCs w:val="22"/>
        </w:rPr>
      </w:pPr>
      <w:r w:rsidRPr="0012400D">
        <w:rPr>
          <w:rFonts w:asciiTheme="minorHAnsi" w:hAnsiTheme="minorHAnsi" w:cstheme="minorHAnsi"/>
          <w:b/>
          <w:bCs/>
          <w:sz w:val="22"/>
          <w:szCs w:val="22"/>
        </w:rPr>
        <w:t>Séance 6 : RESTITUTION – À L’ÉCOLE</w:t>
      </w:r>
    </w:p>
    <w:p w14:paraId="4C4CAFF1" w14:textId="686EB6E4" w:rsidR="00971ECE" w:rsidRPr="00F22442" w:rsidRDefault="00971ECE" w:rsidP="00971ECE">
      <w:pPr>
        <w:pStyle w:val="Corpsdetexte2"/>
        <w:rPr>
          <w:rFonts w:asciiTheme="minorHAnsi" w:hAnsiTheme="minorHAnsi" w:cstheme="minorHAnsi"/>
          <w:sz w:val="22"/>
          <w:szCs w:val="22"/>
        </w:rPr>
      </w:pPr>
      <w:r w:rsidRPr="0012400D">
        <w:rPr>
          <w:rFonts w:asciiTheme="minorHAnsi" w:hAnsiTheme="minorHAnsi" w:cstheme="minorHAnsi"/>
          <w:sz w:val="22"/>
          <w:szCs w:val="22"/>
        </w:rPr>
        <w:t>Objectif : Sensibiliser les élèves de l’école en</w:t>
      </w:r>
      <w:r w:rsidR="00F22442" w:rsidRPr="0012400D">
        <w:rPr>
          <w:rFonts w:asciiTheme="minorHAnsi" w:hAnsiTheme="minorHAnsi" w:cstheme="minorHAnsi"/>
          <w:sz w:val="22"/>
          <w:szCs w:val="22"/>
        </w:rPr>
        <w:t xml:space="preserve"> </w:t>
      </w:r>
      <w:r w:rsidRPr="00F22442">
        <w:rPr>
          <w:rFonts w:asciiTheme="minorHAnsi" w:hAnsiTheme="minorHAnsi" w:cstheme="minorHAnsi"/>
          <w:sz w:val="22"/>
          <w:szCs w:val="22"/>
        </w:rPr>
        <w:t>présentant le travail réalisé tout au long de l’année</w:t>
      </w:r>
    </w:p>
    <w:p w14:paraId="6C0A9C25" w14:textId="77777777" w:rsidR="00971ECE" w:rsidRPr="00F22442" w:rsidRDefault="00971ECE" w:rsidP="00971ECE">
      <w:pPr>
        <w:pStyle w:val="Corpsdetexte2"/>
        <w:rPr>
          <w:rFonts w:asciiTheme="minorHAnsi" w:hAnsiTheme="minorHAnsi" w:cstheme="minorHAnsi"/>
          <w:sz w:val="22"/>
          <w:szCs w:val="22"/>
        </w:rPr>
      </w:pPr>
    </w:p>
    <w:p w14:paraId="56F164D3" w14:textId="387ADB17" w:rsidR="00F22442" w:rsidRPr="00F22442" w:rsidRDefault="00F22442" w:rsidP="00971ECE">
      <w:pPr>
        <w:pStyle w:val="Corpsdetexte2"/>
        <w:rPr>
          <w:rFonts w:asciiTheme="minorHAnsi" w:hAnsiTheme="minorHAnsi" w:cstheme="minorHAnsi"/>
          <w:sz w:val="22"/>
          <w:szCs w:val="22"/>
        </w:rPr>
      </w:pPr>
      <w:r w:rsidRPr="00F22442">
        <w:rPr>
          <w:rFonts w:asciiTheme="minorHAnsi" w:hAnsiTheme="minorHAnsi" w:cstheme="minorHAnsi"/>
          <w:sz w:val="22"/>
          <w:szCs w:val="22"/>
        </w:rPr>
        <w:t>Le programme détaillé est joint en annexe</w:t>
      </w:r>
      <w:r w:rsidR="00CE3A2B">
        <w:rPr>
          <w:rFonts w:asciiTheme="minorHAnsi" w:hAnsiTheme="minorHAnsi" w:cstheme="minorHAnsi"/>
          <w:sz w:val="22"/>
          <w:szCs w:val="22"/>
        </w:rPr>
        <w:t xml:space="preserve"> I</w:t>
      </w:r>
      <w:r w:rsidRPr="00F22442">
        <w:rPr>
          <w:rFonts w:asciiTheme="minorHAnsi" w:hAnsiTheme="minorHAnsi" w:cstheme="minorHAnsi"/>
          <w:sz w:val="22"/>
          <w:szCs w:val="22"/>
        </w:rPr>
        <w:t>.</w:t>
      </w:r>
    </w:p>
    <w:p w14:paraId="54D23B5A" w14:textId="77777777" w:rsidR="00236977" w:rsidRDefault="00236977" w:rsidP="00E2086D">
      <w:pPr>
        <w:pStyle w:val="Corpsdetexte2"/>
        <w:rPr>
          <w:rFonts w:asciiTheme="minorHAnsi" w:hAnsiTheme="minorHAnsi" w:cs="Arial"/>
          <w:sz w:val="22"/>
          <w:szCs w:val="22"/>
        </w:rPr>
      </w:pPr>
    </w:p>
    <w:p w14:paraId="3BAE94A5" w14:textId="79D00CB9" w:rsidR="00236977" w:rsidRPr="000E18F9" w:rsidRDefault="00236977" w:rsidP="00236977">
      <w:pPr>
        <w:pStyle w:val="Titre2"/>
        <w:jc w:val="both"/>
        <w:rPr>
          <w:rFonts w:asciiTheme="minorHAnsi" w:hAnsiTheme="minorHAnsi" w:cs="Arial"/>
          <w:sz w:val="22"/>
          <w:szCs w:val="22"/>
        </w:rPr>
      </w:pPr>
      <w:r w:rsidRPr="000E18F9">
        <w:rPr>
          <w:rFonts w:asciiTheme="minorHAnsi" w:hAnsiTheme="minorHAnsi" w:cs="Arial"/>
          <w:sz w:val="22"/>
          <w:szCs w:val="22"/>
        </w:rPr>
        <w:t xml:space="preserve">ARTICLE 2 </w:t>
      </w:r>
      <w:r>
        <w:rPr>
          <w:rFonts w:asciiTheme="minorHAnsi" w:hAnsiTheme="minorHAnsi" w:cs="Arial"/>
          <w:sz w:val="22"/>
          <w:szCs w:val="22"/>
        </w:rPr>
        <w:t>–</w:t>
      </w:r>
      <w:r w:rsidRPr="000E18F9">
        <w:rPr>
          <w:rFonts w:asciiTheme="minorHAnsi" w:hAnsiTheme="minorHAnsi" w:cs="Arial"/>
          <w:sz w:val="22"/>
          <w:szCs w:val="22"/>
        </w:rPr>
        <w:t xml:space="preserve"> </w:t>
      </w:r>
      <w:r>
        <w:rPr>
          <w:rFonts w:asciiTheme="minorHAnsi" w:hAnsiTheme="minorHAnsi" w:cs="Arial"/>
          <w:sz w:val="22"/>
          <w:szCs w:val="22"/>
        </w:rPr>
        <w:t>PARTIES PRENANT</w:t>
      </w:r>
      <w:r w:rsidR="008F24FD">
        <w:rPr>
          <w:rFonts w:asciiTheme="minorHAnsi" w:hAnsiTheme="minorHAnsi" w:cs="Arial"/>
          <w:sz w:val="22"/>
          <w:szCs w:val="22"/>
        </w:rPr>
        <w:t>E</w:t>
      </w:r>
      <w:r>
        <w:rPr>
          <w:rFonts w:asciiTheme="minorHAnsi" w:hAnsiTheme="minorHAnsi" w:cs="Arial"/>
          <w:sz w:val="22"/>
          <w:szCs w:val="22"/>
        </w:rPr>
        <w:t>S</w:t>
      </w:r>
      <w:r w:rsidR="007B2EA8">
        <w:rPr>
          <w:rFonts w:asciiTheme="minorHAnsi" w:hAnsiTheme="minorHAnsi" w:cs="Arial"/>
          <w:sz w:val="22"/>
          <w:szCs w:val="22"/>
        </w:rPr>
        <w:t xml:space="preserve"> et MODALITES DE COOPERATION</w:t>
      </w:r>
    </w:p>
    <w:p w14:paraId="6FAFDBED" w14:textId="77777777" w:rsidR="00236977" w:rsidRDefault="00236977" w:rsidP="00E2086D">
      <w:pPr>
        <w:pStyle w:val="Corpsdetexte2"/>
        <w:rPr>
          <w:rFonts w:asciiTheme="minorHAnsi" w:hAnsiTheme="minorHAnsi" w:cs="Arial"/>
          <w:sz w:val="22"/>
          <w:szCs w:val="22"/>
        </w:rPr>
      </w:pPr>
    </w:p>
    <w:p w14:paraId="506510C2" w14:textId="28F7AF25" w:rsidR="003672A7" w:rsidRPr="0012400D" w:rsidRDefault="003672A7" w:rsidP="0012400D">
      <w:pPr>
        <w:pStyle w:val="Corpsdetexte2"/>
        <w:rPr>
          <w:rFonts w:asciiTheme="minorHAnsi" w:hAnsiTheme="minorHAnsi" w:cs="Arial"/>
          <w:sz w:val="22"/>
          <w:szCs w:val="22"/>
        </w:rPr>
      </w:pPr>
      <w:r w:rsidRPr="0012400D">
        <w:rPr>
          <w:rFonts w:asciiTheme="minorHAnsi" w:hAnsiTheme="minorHAnsi" w:cs="Arial"/>
          <w:sz w:val="22"/>
          <w:szCs w:val="22"/>
        </w:rPr>
        <w:t xml:space="preserve">Le SIAC porte le label Geoparc. </w:t>
      </w:r>
      <w:r w:rsidR="008F24FD" w:rsidRPr="0012400D">
        <w:rPr>
          <w:rFonts w:asciiTheme="minorHAnsi" w:hAnsiTheme="minorHAnsi" w:cs="Arial"/>
          <w:sz w:val="22"/>
          <w:szCs w:val="22"/>
        </w:rPr>
        <w:t xml:space="preserve">Dans le cadre de la présente convention, son rôle est multiple : </w:t>
      </w:r>
    </w:p>
    <w:p w14:paraId="366CBA23" w14:textId="1047D7BB" w:rsidR="007B2EA8" w:rsidRPr="0012400D" w:rsidRDefault="007B2EA8" w:rsidP="007B2EA8">
      <w:pPr>
        <w:pStyle w:val="Corpsdetexte2"/>
        <w:numPr>
          <w:ilvl w:val="0"/>
          <w:numId w:val="15"/>
        </w:numPr>
        <w:rPr>
          <w:rFonts w:asciiTheme="minorHAnsi" w:hAnsiTheme="minorHAnsi" w:cs="Arial"/>
          <w:sz w:val="22"/>
          <w:szCs w:val="22"/>
        </w:rPr>
      </w:pPr>
      <w:r w:rsidRPr="0012400D">
        <w:rPr>
          <w:rFonts w:asciiTheme="minorHAnsi" w:hAnsiTheme="minorHAnsi" w:cs="Arial"/>
          <w:sz w:val="22"/>
          <w:szCs w:val="22"/>
        </w:rPr>
        <w:t>Il finance le programme Classes de Lac pour l’année scolaire 2025</w:t>
      </w:r>
      <w:r w:rsidR="00187952">
        <w:rPr>
          <w:rFonts w:asciiTheme="minorHAnsi" w:hAnsiTheme="minorHAnsi" w:cs="Arial"/>
          <w:sz w:val="22"/>
          <w:szCs w:val="22"/>
        </w:rPr>
        <w:t xml:space="preserve"> </w:t>
      </w:r>
      <w:r w:rsidRPr="0012400D">
        <w:rPr>
          <w:rFonts w:asciiTheme="minorHAnsi" w:hAnsiTheme="minorHAnsi" w:cs="Arial"/>
          <w:sz w:val="22"/>
          <w:szCs w:val="22"/>
        </w:rPr>
        <w:t>-</w:t>
      </w:r>
      <w:r w:rsidR="00187952">
        <w:rPr>
          <w:rFonts w:asciiTheme="minorHAnsi" w:hAnsiTheme="minorHAnsi" w:cs="Arial"/>
          <w:sz w:val="22"/>
          <w:szCs w:val="22"/>
        </w:rPr>
        <w:t xml:space="preserve"> </w:t>
      </w:r>
      <w:r w:rsidRPr="0012400D">
        <w:rPr>
          <w:rFonts w:asciiTheme="minorHAnsi" w:hAnsiTheme="minorHAnsi" w:cs="Arial"/>
          <w:sz w:val="22"/>
          <w:szCs w:val="22"/>
        </w:rPr>
        <w:t>2026 auprès de 8 classes maximum</w:t>
      </w:r>
      <w:r w:rsidR="00CF52B1">
        <w:rPr>
          <w:rFonts w:asciiTheme="minorHAnsi" w:hAnsiTheme="minorHAnsi" w:cs="Arial"/>
          <w:sz w:val="22"/>
          <w:szCs w:val="22"/>
        </w:rPr>
        <w:t> ;</w:t>
      </w:r>
      <w:r w:rsidRPr="0012400D">
        <w:rPr>
          <w:rFonts w:asciiTheme="minorHAnsi" w:hAnsiTheme="minorHAnsi" w:cs="Arial"/>
          <w:sz w:val="22"/>
          <w:szCs w:val="22"/>
        </w:rPr>
        <w:t xml:space="preserve"> </w:t>
      </w:r>
    </w:p>
    <w:p w14:paraId="1FEB7C8D" w14:textId="7BCBF610" w:rsidR="008F24FD" w:rsidRPr="0012400D" w:rsidRDefault="008F24FD" w:rsidP="008F24FD">
      <w:pPr>
        <w:pStyle w:val="Corpsdetexte2"/>
        <w:numPr>
          <w:ilvl w:val="0"/>
          <w:numId w:val="15"/>
        </w:numPr>
        <w:rPr>
          <w:rFonts w:asciiTheme="minorHAnsi" w:hAnsiTheme="minorHAnsi" w:cs="Arial"/>
          <w:sz w:val="22"/>
          <w:szCs w:val="22"/>
        </w:rPr>
      </w:pPr>
      <w:r w:rsidRPr="0012400D">
        <w:rPr>
          <w:rFonts w:asciiTheme="minorHAnsi" w:hAnsiTheme="minorHAnsi" w:cs="Arial"/>
          <w:sz w:val="22"/>
          <w:szCs w:val="22"/>
        </w:rPr>
        <w:t xml:space="preserve">Il mène </w:t>
      </w:r>
      <w:r w:rsidR="007B2EA8" w:rsidRPr="0012400D">
        <w:rPr>
          <w:rFonts w:asciiTheme="minorHAnsi" w:hAnsiTheme="minorHAnsi" w:cs="Arial"/>
          <w:sz w:val="22"/>
          <w:szCs w:val="22"/>
        </w:rPr>
        <w:t>un</w:t>
      </w:r>
      <w:r w:rsidRPr="0012400D">
        <w:rPr>
          <w:rFonts w:asciiTheme="minorHAnsi" w:hAnsiTheme="minorHAnsi" w:cs="Arial"/>
          <w:sz w:val="22"/>
          <w:szCs w:val="22"/>
        </w:rPr>
        <w:t xml:space="preserve"> temps d’</w:t>
      </w:r>
      <w:r w:rsidR="007B2EA8" w:rsidRPr="0012400D">
        <w:rPr>
          <w:rFonts w:asciiTheme="minorHAnsi" w:hAnsiTheme="minorHAnsi" w:cs="Arial"/>
          <w:sz w:val="22"/>
          <w:szCs w:val="22"/>
        </w:rPr>
        <w:t>animation en direct</w:t>
      </w:r>
      <w:r w:rsidRPr="0012400D">
        <w:rPr>
          <w:rFonts w:asciiTheme="minorHAnsi" w:hAnsiTheme="minorHAnsi" w:cs="Arial"/>
          <w:sz w:val="22"/>
          <w:szCs w:val="22"/>
        </w:rPr>
        <w:t xml:space="preserve"> auprès des scolaires</w:t>
      </w:r>
      <w:r w:rsidR="00CF52B1">
        <w:rPr>
          <w:rFonts w:asciiTheme="minorHAnsi" w:hAnsiTheme="minorHAnsi" w:cs="Arial"/>
          <w:sz w:val="22"/>
          <w:szCs w:val="22"/>
        </w:rPr>
        <w:t> ;</w:t>
      </w:r>
    </w:p>
    <w:p w14:paraId="6BA85150" w14:textId="34C27695" w:rsidR="007B2EA8" w:rsidRPr="0012400D" w:rsidRDefault="008F24FD" w:rsidP="008F24FD">
      <w:pPr>
        <w:pStyle w:val="Corpsdetexte2"/>
        <w:numPr>
          <w:ilvl w:val="0"/>
          <w:numId w:val="15"/>
        </w:numPr>
        <w:rPr>
          <w:rFonts w:asciiTheme="minorHAnsi" w:hAnsiTheme="minorHAnsi" w:cs="Arial"/>
          <w:sz w:val="22"/>
          <w:szCs w:val="22"/>
        </w:rPr>
      </w:pPr>
      <w:r w:rsidRPr="0012400D">
        <w:rPr>
          <w:rFonts w:asciiTheme="minorHAnsi" w:hAnsiTheme="minorHAnsi" w:cs="Arial"/>
          <w:sz w:val="22"/>
          <w:szCs w:val="22"/>
        </w:rPr>
        <w:t xml:space="preserve">Il </w:t>
      </w:r>
      <w:r w:rsidR="00CF52B1">
        <w:rPr>
          <w:rFonts w:asciiTheme="minorHAnsi" w:hAnsiTheme="minorHAnsi" w:cs="Arial"/>
          <w:sz w:val="22"/>
          <w:szCs w:val="22"/>
        </w:rPr>
        <w:t>participe</w:t>
      </w:r>
      <w:r w:rsidR="007B2EA8" w:rsidRPr="0012400D">
        <w:rPr>
          <w:rFonts w:asciiTheme="minorHAnsi" w:hAnsiTheme="minorHAnsi" w:cs="Arial"/>
          <w:sz w:val="22"/>
          <w:szCs w:val="22"/>
        </w:rPr>
        <w:t xml:space="preserve"> </w:t>
      </w:r>
      <w:r w:rsidR="00CF52B1">
        <w:rPr>
          <w:rFonts w:asciiTheme="minorHAnsi" w:hAnsiTheme="minorHAnsi" w:cs="Arial"/>
          <w:sz w:val="22"/>
          <w:szCs w:val="22"/>
        </w:rPr>
        <w:t>aux</w:t>
      </w:r>
      <w:r w:rsidR="007B2EA8" w:rsidRPr="0012400D">
        <w:rPr>
          <w:rFonts w:asciiTheme="minorHAnsi" w:hAnsiTheme="minorHAnsi" w:cs="Arial"/>
          <w:sz w:val="22"/>
          <w:szCs w:val="22"/>
        </w:rPr>
        <w:t xml:space="preserve"> réunion</w:t>
      </w:r>
      <w:r w:rsidR="00CF52B1">
        <w:rPr>
          <w:rFonts w:asciiTheme="minorHAnsi" w:hAnsiTheme="minorHAnsi" w:cs="Arial"/>
          <w:sz w:val="22"/>
          <w:szCs w:val="22"/>
        </w:rPr>
        <w:t>s</w:t>
      </w:r>
      <w:r w:rsidR="007B2EA8" w:rsidRPr="0012400D">
        <w:rPr>
          <w:rFonts w:asciiTheme="minorHAnsi" w:hAnsiTheme="minorHAnsi" w:cs="Arial"/>
          <w:sz w:val="22"/>
          <w:szCs w:val="22"/>
        </w:rPr>
        <w:t xml:space="preserve"> de démarrage et </w:t>
      </w:r>
      <w:r w:rsidR="00CF52B1">
        <w:rPr>
          <w:rFonts w:asciiTheme="minorHAnsi" w:hAnsiTheme="minorHAnsi" w:cs="Arial"/>
          <w:sz w:val="22"/>
          <w:szCs w:val="22"/>
        </w:rPr>
        <w:t>de</w:t>
      </w:r>
      <w:r w:rsidR="007B2EA8" w:rsidRPr="0012400D">
        <w:rPr>
          <w:rFonts w:asciiTheme="minorHAnsi" w:hAnsiTheme="minorHAnsi" w:cs="Arial"/>
          <w:sz w:val="22"/>
          <w:szCs w:val="22"/>
        </w:rPr>
        <w:t xml:space="preserve"> bilan</w:t>
      </w:r>
      <w:r w:rsidR="00CF52B1">
        <w:rPr>
          <w:rFonts w:asciiTheme="minorHAnsi" w:hAnsiTheme="minorHAnsi" w:cs="Arial"/>
          <w:sz w:val="22"/>
          <w:szCs w:val="22"/>
        </w:rPr>
        <w:t xml:space="preserve"> des classes.</w:t>
      </w:r>
    </w:p>
    <w:p w14:paraId="3CF79627" w14:textId="77777777" w:rsidR="007B2EA8" w:rsidRPr="0012400D" w:rsidRDefault="007B2EA8" w:rsidP="007B2EA8">
      <w:pPr>
        <w:pStyle w:val="Corpsdetexte2"/>
        <w:rPr>
          <w:rFonts w:asciiTheme="minorHAnsi" w:hAnsiTheme="minorHAnsi" w:cs="Arial"/>
          <w:sz w:val="22"/>
          <w:szCs w:val="22"/>
        </w:rPr>
      </w:pPr>
    </w:p>
    <w:p w14:paraId="439A4CCE" w14:textId="77777777" w:rsidR="008F24FD" w:rsidRPr="0012400D" w:rsidRDefault="00236977" w:rsidP="007B2EA8">
      <w:pPr>
        <w:pStyle w:val="Corpsdetexte2"/>
        <w:rPr>
          <w:rFonts w:asciiTheme="minorHAnsi" w:hAnsiTheme="minorHAnsi" w:cs="Arial"/>
          <w:sz w:val="22"/>
          <w:szCs w:val="22"/>
        </w:rPr>
      </w:pPr>
      <w:r w:rsidRPr="008F24FD">
        <w:rPr>
          <w:rFonts w:asciiTheme="minorHAnsi" w:hAnsiTheme="minorHAnsi" w:cs="Arial"/>
          <w:sz w:val="22"/>
          <w:szCs w:val="22"/>
        </w:rPr>
        <w:t xml:space="preserve">Le CPIE </w:t>
      </w:r>
    </w:p>
    <w:p w14:paraId="23D745E9" w14:textId="64FECE3A" w:rsidR="00236977" w:rsidRPr="0012400D" w:rsidRDefault="008F24FD" w:rsidP="008F24FD">
      <w:pPr>
        <w:pStyle w:val="Corpsdetexte2"/>
        <w:numPr>
          <w:ilvl w:val="0"/>
          <w:numId w:val="15"/>
        </w:numPr>
        <w:rPr>
          <w:rFonts w:asciiTheme="minorHAnsi" w:hAnsiTheme="minorHAnsi" w:cs="Arial"/>
          <w:sz w:val="22"/>
          <w:szCs w:val="22"/>
        </w:rPr>
      </w:pPr>
      <w:r w:rsidRPr="0012400D">
        <w:rPr>
          <w:rFonts w:asciiTheme="minorHAnsi" w:hAnsiTheme="minorHAnsi" w:cs="Arial"/>
          <w:sz w:val="22"/>
          <w:szCs w:val="22"/>
        </w:rPr>
        <w:t>P</w:t>
      </w:r>
      <w:r w:rsidR="003672A7" w:rsidRPr="0012400D">
        <w:rPr>
          <w:rFonts w:asciiTheme="minorHAnsi" w:hAnsiTheme="minorHAnsi" w:cs="Arial"/>
          <w:sz w:val="22"/>
          <w:szCs w:val="22"/>
        </w:rPr>
        <w:t>ilote le programme</w:t>
      </w:r>
      <w:r w:rsidRPr="0012400D">
        <w:rPr>
          <w:rFonts w:asciiTheme="minorHAnsi" w:hAnsiTheme="minorHAnsi" w:cs="Arial"/>
          <w:sz w:val="22"/>
          <w:szCs w:val="22"/>
        </w:rPr>
        <w:t xml:space="preserve"> et sa coordination générale en lien avec les différents partenaires et intervenants</w:t>
      </w:r>
      <w:r w:rsidR="00CF52B1">
        <w:rPr>
          <w:rFonts w:asciiTheme="minorHAnsi" w:hAnsiTheme="minorHAnsi" w:cs="Arial"/>
          <w:sz w:val="22"/>
          <w:szCs w:val="22"/>
        </w:rPr>
        <w:t> ;</w:t>
      </w:r>
    </w:p>
    <w:p w14:paraId="75E48937" w14:textId="5926A80E" w:rsidR="008F24FD" w:rsidRPr="0012400D" w:rsidRDefault="008F24FD" w:rsidP="008F24FD">
      <w:pPr>
        <w:pStyle w:val="Corpsdetexte2"/>
        <w:numPr>
          <w:ilvl w:val="0"/>
          <w:numId w:val="15"/>
        </w:numPr>
        <w:rPr>
          <w:rFonts w:asciiTheme="minorHAnsi" w:hAnsiTheme="minorHAnsi" w:cs="Arial"/>
          <w:sz w:val="22"/>
          <w:szCs w:val="22"/>
        </w:rPr>
      </w:pPr>
      <w:r w:rsidRPr="0012400D">
        <w:rPr>
          <w:rFonts w:asciiTheme="minorHAnsi" w:hAnsiTheme="minorHAnsi" w:cs="Arial"/>
          <w:sz w:val="22"/>
          <w:szCs w:val="22"/>
        </w:rPr>
        <w:t>Mène l’animation de la séance 4 (</w:t>
      </w:r>
      <w:proofErr w:type="spellStart"/>
      <w:r w:rsidRPr="0012400D">
        <w:rPr>
          <w:rFonts w:asciiTheme="minorHAnsi" w:hAnsiTheme="minorHAnsi" w:cs="Arial"/>
          <w:sz w:val="22"/>
          <w:szCs w:val="22"/>
        </w:rPr>
        <w:t>Pla’stock</w:t>
      </w:r>
      <w:proofErr w:type="spellEnd"/>
      <w:r w:rsidRPr="0012400D">
        <w:rPr>
          <w:rFonts w:asciiTheme="minorHAnsi" w:hAnsiTheme="minorHAnsi" w:cs="Arial"/>
          <w:sz w:val="22"/>
          <w:szCs w:val="22"/>
        </w:rPr>
        <w:t>)</w:t>
      </w:r>
      <w:r w:rsidR="00CF52B1">
        <w:rPr>
          <w:rFonts w:asciiTheme="minorHAnsi" w:hAnsiTheme="minorHAnsi" w:cs="Arial"/>
          <w:sz w:val="22"/>
          <w:szCs w:val="22"/>
        </w:rPr>
        <w:t> ;</w:t>
      </w:r>
    </w:p>
    <w:p w14:paraId="2E452B0A" w14:textId="11B95EB1" w:rsidR="008F24FD" w:rsidRPr="0012400D" w:rsidRDefault="008F24FD" w:rsidP="008F24FD">
      <w:pPr>
        <w:pStyle w:val="Corpsdetexte2"/>
        <w:numPr>
          <w:ilvl w:val="0"/>
          <w:numId w:val="15"/>
        </w:numPr>
        <w:rPr>
          <w:rFonts w:asciiTheme="minorHAnsi" w:hAnsiTheme="minorHAnsi" w:cs="Arial"/>
          <w:sz w:val="22"/>
          <w:szCs w:val="22"/>
        </w:rPr>
      </w:pPr>
      <w:r w:rsidRPr="0012400D">
        <w:rPr>
          <w:rFonts w:asciiTheme="minorHAnsi" w:hAnsiTheme="minorHAnsi" w:cs="Arial"/>
          <w:sz w:val="22"/>
          <w:szCs w:val="22"/>
        </w:rPr>
        <w:t>Elabore les bilans</w:t>
      </w:r>
      <w:r w:rsidR="00CF52B1">
        <w:rPr>
          <w:rFonts w:asciiTheme="minorHAnsi" w:hAnsiTheme="minorHAnsi" w:cs="Arial"/>
          <w:sz w:val="22"/>
          <w:szCs w:val="22"/>
        </w:rPr>
        <w:t> ;</w:t>
      </w:r>
    </w:p>
    <w:p w14:paraId="7F9A5E40" w14:textId="5FB4426C" w:rsidR="008F24FD" w:rsidRPr="0012400D" w:rsidRDefault="00B16C70" w:rsidP="008F24FD">
      <w:pPr>
        <w:pStyle w:val="Corpsdetexte2"/>
        <w:numPr>
          <w:ilvl w:val="0"/>
          <w:numId w:val="15"/>
        </w:numPr>
        <w:rPr>
          <w:rFonts w:asciiTheme="minorHAnsi" w:hAnsiTheme="minorHAnsi" w:cs="Arial"/>
          <w:sz w:val="22"/>
          <w:szCs w:val="22"/>
        </w:rPr>
      </w:pPr>
      <w:r>
        <w:rPr>
          <w:rFonts w:asciiTheme="minorHAnsi" w:hAnsiTheme="minorHAnsi" w:cs="Arial"/>
          <w:sz w:val="22"/>
          <w:szCs w:val="22"/>
        </w:rPr>
        <w:t>O</w:t>
      </w:r>
      <w:r w:rsidR="008F24FD" w:rsidRPr="0012400D">
        <w:rPr>
          <w:rFonts w:asciiTheme="minorHAnsi" w:hAnsiTheme="minorHAnsi" w:cs="Arial"/>
          <w:sz w:val="22"/>
          <w:szCs w:val="22"/>
        </w:rPr>
        <w:t xml:space="preserve">rganise </w:t>
      </w:r>
      <w:r>
        <w:rPr>
          <w:rFonts w:asciiTheme="minorHAnsi" w:hAnsiTheme="minorHAnsi" w:cs="Arial"/>
          <w:sz w:val="22"/>
          <w:szCs w:val="22"/>
        </w:rPr>
        <w:t>en échange avec</w:t>
      </w:r>
      <w:r w:rsidR="008F24FD" w:rsidRPr="0012400D">
        <w:rPr>
          <w:rFonts w:asciiTheme="minorHAnsi" w:hAnsiTheme="minorHAnsi" w:cs="Arial"/>
          <w:sz w:val="22"/>
          <w:szCs w:val="22"/>
        </w:rPr>
        <w:t xml:space="preserve"> le SIAC une réunion de démarrage et une réunion de bilan</w:t>
      </w:r>
      <w:r w:rsidR="00CF52B1">
        <w:rPr>
          <w:rFonts w:asciiTheme="minorHAnsi" w:hAnsiTheme="minorHAnsi" w:cs="Arial"/>
          <w:sz w:val="22"/>
          <w:szCs w:val="22"/>
        </w:rPr>
        <w:t>.</w:t>
      </w:r>
    </w:p>
    <w:p w14:paraId="2F162E43" w14:textId="77777777" w:rsidR="00236977" w:rsidRDefault="00236977" w:rsidP="00236977">
      <w:pPr>
        <w:pStyle w:val="Corpsdetexte2"/>
        <w:rPr>
          <w:rFonts w:asciiTheme="minorHAnsi" w:hAnsiTheme="minorHAnsi" w:cs="Arial"/>
          <w:sz w:val="22"/>
          <w:szCs w:val="22"/>
        </w:rPr>
      </w:pPr>
    </w:p>
    <w:p w14:paraId="71415C95" w14:textId="3E0AA54D" w:rsidR="00236977" w:rsidRDefault="00236977" w:rsidP="00236977">
      <w:pPr>
        <w:pStyle w:val="Corpsdetexte2"/>
        <w:rPr>
          <w:rFonts w:asciiTheme="minorHAnsi" w:hAnsiTheme="minorHAnsi" w:cs="Arial"/>
          <w:sz w:val="22"/>
          <w:szCs w:val="22"/>
        </w:rPr>
      </w:pPr>
      <w:r>
        <w:rPr>
          <w:rFonts w:asciiTheme="minorHAnsi" w:hAnsiTheme="minorHAnsi" w:cs="Arial"/>
          <w:sz w:val="22"/>
          <w:szCs w:val="22"/>
        </w:rPr>
        <w:t xml:space="preserve">Pour mener à bien ce programme, le CPIE s’appuie sur deux partenaires essentiels : </w:t>
      </w:r>
    </w:p>
    <w:p w14:paraId="60AB3F82" w14:textId="29B23E9B" w:rsidR="00236977" w:rsidRDefault="00236977" w:rsidP="0012400D">
      <w:pPr>
        <w:pStyle w:val="Corpsdetexte2"/>
        <w:numPr>
          <w:ilvl w:val="0"/>
          <w:numId w:val="14"/>
        </w:numPr>
        <w:rPr>
          <w:rFonts w:asciiTheme="minorHAnsi" w:hAnsiTheme="minorHAnsi" w:cs="Arial"/>
          <w:sz w:val="22"/>
          <w:szCs w:val="22"/>
        </w:rPr>
      </w:pPr>
      <w:r>
        <w:rPr>
          <w:rFonts w:asciiTheme="minorHAnsi" w:hAnsiTheme="minorHAnsi" w:cs="Arial"/>
          <w:sz w:val="22"/>
          <w:szCs w:val="22"/>
        </w:rPr>
        <w:t>L’association de sauvegarde du Léman (ASL) est à l’initiative du programme. Elle a participé à sa coordination et à son élaboration. Elle intervient ponctuellement dans les animations auprès des classes, et participe aux réunions de coordination avec le SIAC</w:t>
      </w:r>
    </w:p>
    <w:p w14:paraId="3949516B" w14:textId="308BE412" w:rsidR="00E2086D" w:rsidRDefault="00236977" w:rsidP="0012400D">
      <w:pPr>
        <w:pStyle w:val="Corpsdetexte2"/>
        <w:numPr>
          <w:ilvl w:val="0"/>
          <w:numId w:val="14"/>
        </w:numPr>
        <w:rPr>
          <w:rFonts w:asciiTheme="minorHAnsi" w:hAnsiTheme="minorHAnsi" w:cs="Arial"/>
          <w:sz w:val="22"/>
          <w:szCs w:val="22"/>
        </w:rPr>
      </w:pPr>
      <w:r>
        <w:rPr>
          <w:rFonts w:asciiTheme="minorHAnsi" w:hAnsiTheme="minorHAnsi" w:cs="Arial"/>
          <w:sz w:val="22"/>
          <w:szCs w:val="22"/>
        </w:rPr>
        <w:t>L’INRAE Thonon s’est investi dès le départ dans la conception du programme et en finance une partie en accueillant les classes dans ses locaux et en animant des temps spécifiques auprès des scolaires. INRAE participe aux réunions de coordination avec le SIAC</w:t>
      </w:r>
    </w:p>
    <w:p w14:paraId="3920FDE7" w14:textId="77777777" w:rsidR="00236977" w:rsidRDefault="00236977" w:rsidP="00236977">
      <w:pPr>
        <w:pStyle w:val="Corpsdetexte2"/>
        <w:rPr>
          <w:rFonts w:asciiTheme="minorHAnsi" w:hAnsiTheme="minorHAnsi" w:cs="Arial"/>
          <w:sz w:val="22"/>
          <w:szCs w:val="22"/>
        </w:rPr>
      </w:pPr>
    </w:p>
    <w:p w14:paraId="2F04B051" w14:textId="77777777" w:rsidR="00236977" w:rsidRDefault="00236977" w:rsidP="00236977">
      <w:pPr>
        <w:pStyle w:val="Corpsdetexte2"/>
        <w:rPr>
          <w:rFonts w:asciiTheme="minorHAnsi" w:hAnsiTheme="minorHAnsi" w:cs="Arial"/>
          <w:sz w:val="22"/>
          <w:szCs w:val="22"/>
        </w:rPr>
      </w:pPr>
    </w:p>
    <w:p w14:paraId="724EE6BE" w14:textId="32833417" w:rsidR="00C41225" w:rsidRPr="000E18F9" w:rsidRDefault="00C6197B" w:rsidP="00B97467">
      <w:pPr>
        <w:pStyle w:val="Titre2"/>
        <w:jc w:val="both"/>
        <w:rPr>
          <w:rFonts w:asciiTheme="minorHAnsi" w:hAnsiTheme="minorHAnsi" w:cs="Arial"/>
          <w:sz w:val="22"/>
          <w:szCs w:val="22"/>
        </w:rPr>
      </w:pPr>
      <w:r w:rsidRPr="000E18F9">
        <w:rPr>
          <w:rFonts w:asciiTheme="minorHAnsi" w:hAnsiTheme="minorHAnsi" w:cs="Arial"/>
          <w:sz w:val="22"/>
          <w:szCs w:val="22"/>
        </w:rPr>
        <w:t xml:space="preserve">ARTICLE </w:t>
      </w:r>
      <w:r w:rsidR="003672A7">
        <w:rPr>
          <w:rFonts w:asciiTheme="minorHAnsi" w:hAnsiTheme="minorHAnsi" w:cs="Arial"/>
          <w:sz w:val="22"/>
          <w:szCs w:val="22"/>
        </w:rPr>
        <w:t>3</w:t>
      </w:r>
      <w:r w:rsidRPr="000E18F9">
        <w:rPr>
          <w:rFonts w:asciiTheme="minorHAnsi" w:hAnsiTheme="minorHAnsi" w:cs="Arial"/>
          <w:sz w:val="22"/>
          <w:szCs w:val="22"/>
        </w:rPr>
        <w:t xml:space="preserve"> - DURÉE DE LA CONVENTION</w:t>
      </w:r>
    </w:p>
    <w:p w14:paraId="57F6F1A5" w14:textId="77777777" w:rsidR="00C41225" w:rsidRPr="000E18F9" w:rsidRDefault="00C41225" w:rsidP="00B97467">
      <w:pPr>
        <w:pStyle w:val="Corpsdetexte2"/>
        <w:rPr>
          <w:rFonts w:asciiTheme="minorHAnsi" w:hAnsiTheme="minorHAnsi" w:cs="Arial"/>
          <w:sz w:val="22"/>
          <w:szCs w:val="22"/>
        </w:rPr>
      </w:pPr>
    </w:p>
    <w:p w14:paraId="43B80E8C" w14:textId="3F60F33D" w:rsidR="009D75AF" w:rsidRDefault="00C6197B" w:rsidP="00B97467">
      <w:pPr>
        <w:pStyle w:val="Corpsdetexte2"/>
        <w:rPr>
          <w:rFonts w:asciiTheme="minorHAnsi" w:hAnsiTheme="minorHAnsi" w:cs="Arial"/>
          <w:sz w:val="22"/>
          <w:szCs w:val="22"/>
        </w:rPr>
      </w:pPr>
      <w:r w:rsidRPr="009D75AF">
        <w:rPr>
          <w:rFonts w:asciiTheme="minorHAnsi" w:hAnsiTheme="minorHAnsi" w:cs="Arial"/>
          <w:sz w:val="22"/>
          <w:szCs w:val="22"/>
        </w:rPr>
        <w:t xml:space="preserve">La convention est conclue </w:t>
      </w:r>
      <w:r w:rsidR="00B16C70">
        <w:rPr>
          <w:rFonts w:asciiTheme="minorHAnsi" w:hAnsiTheme="minorHAnsi" w:cs="Arial"/>
          <w:sz w:val="22"/>
          <w:szCs w:val="22"/>
        </w:rPr>
        <w:t>pour l’année scolaire 2025</w:t>
      </w:r>
      <w:r w:rsidR="00187952">
        <w:rPr>
          <w:rFonts w:asciiTheme="minorHAnsi" w:hAnsiTheme="minorHAnsi" w:cs="Arial"/>
          <w:sz w:val="22"/>
          <w:szCs w:val="22"/>
        </w:rPr>
        <w:t xml:space="preserve"> </w:t>
      </w:r>
      <w:r w:rsidR="00B16C70">
        <w:rPr>
          <w:rFonts w:asciiTheme="minorHAnsi" w:hAnsiTheme="minorHAnsi" w:cs="Arial"/>
          <w:sz w:val="22"/>
          <w:szCs w:val="22"/>
        </w:rPr>
        <w:t>-</w:t>
      </w:r>
      <w:r w:rsidR="00187952">
        <w:rPr>
          <w:rFonts w:asciiTheme="minorHAnsi" w:hAnsiTheme="minorHAnsi" w:cs="Arial"/>
          <w:sz w:val="22"/>
          <w:szCs w:val="22"/>
        </w:rPr>
        <w:t xml:space="preserve"> </w:t>
      </w:r>
      <w:r w:rsidR="00B16C70">
        <w:rPr>
          <w:rFonts w:asciiTheme="minorHAnsi" w:hAnsiTheme="minorHAnsi" w:cs="Arial"/>
          <w:sz w:val="22"/>
          <w:szCs w:val="22"/>
        </w:rPr>
        <w:t>2026</w:t>
      </w:r>
      <w:r w:rsidRPr="009D75AF">
        <w:rPr>
          <w:rFonts w:asciiTheme="minorHAnsi" w:hAnsiTheme="minorHAnsi" w:cs="Arial"/>
          <w:sz w:val="22"/>
          <w:szCs w:val="22"/>
        </w:rPr>
        <w:t>.</w:t>
      </w:r>
      <w:r w:rsidR="00B16C70">
        <w:rPr>
          <w:rFonts w:asciiTheme="minorHAnsi" w:hAnsiTheme="minorHAnsi" w:cs="Arial"/>
          <w:sz w:val="22"/>
          <w:szCs w:val="22"/>
        </w:rPr>
        <w:t xml:space="preserve"> </w:t>
      </w:r>
      <w:r w:rsidR="009D75AF" w:rsidRPr="0012400D">
        <w:rPr>
          <w:rFonts w:asciiTheme="minorHAnsi" w:hAnsiTheme="minorHAnsi" w:cs="Arial"/>
          <w:sz w:val="22"/>
          <w:szCs w:val="22"/>
        </w:rPr>
        <w:t xml:space="preserve">La présente convention pourra être reconduite expressément, par voie d'avenant signé par les deux parties, avant le 31 aout 2026. </w:t>
      </w:r>
    </w:p>
    <w:p w14:paraId="54499186" w14:textId="77777777" w:rsidR="002A6FC7" w:rsidRDefault="002A6FC7" w:rsidP="00B97467">
      <w:pPr>
        <w:pStyle w:val="Corpsdetexte2"/>
        <w:rPr>
          <w:rFonts w:asciiTheme="minorHAnsi" w:hAnsiTheme="minorHAnsi" w:cs="Arial"/>
          <w:sz w:val="22"/>
          <w:szCs w:val="22"/>
        </w:rPr>
      </w:pPr>
    </w:p>
    <w:p w14:paraId="4F781EB4" w14:textId="5862BF2A" w:rsidR="002A6FC7" w:rsidRDefault="002A6FC7" w:rsidP="002A6FC7">
      <w:pPr>
        <w:jc w:val="both"/>
        <w:rPr>
          <w:rFonts w:asciiTheme="minorHAnsi" w:hAnsiTheme="minorHAnsi" w:cs="Arial"/>
          <w:b/>
          <w:szCs w:val="22"/>
        </w:rPr>
      </w:pPr>
      <w:r w:rsidRPr="000E18F9">
        <w:rPr>
          <w:rFonts w:asciiTheme="minorHAnsi" w:hAnsiTheme="minorHAnsi" w:cs="Arial"/>
          <w:b/>
          <w:szCs w:val="22"/>
        </w:rPr>
        <w:t xml:space="preserve">ARTICLE 3 </w:t>
      </w:r>
      <w:r>
        <w:rPr>
          <w:rFonts w:asciiTheme="minorHAnsi" w:hAnsiTheme="minorHAnsi" w:cs="Arial"/>
          <w:b/>
          <w:szCs w:val="22"/>
        </w:rPr>
        <w:t>–</w:t>
      </w:r>
      <w:r w:rsidRPr="000E18F9">
        <w:rPr>
          <w:rFonts w:asciiTheme="minorHAnsi" w:hAnsiTheme="minorHAnsi" w:cs="Arial"/>
          <w:b/>
          <w:szCs w:val="22"/>
        </w:rPr>
        <w:t xml:space="preserve"> </w:t>
      </w:r>
      <w:r w:rsidR="003672A7">
        <w:rPr>
          <w:rFonts w:asciiTheme="minorHAnsi" w:hAnsiTheme="minorHAnsi" w:cs="Arial"/>
          <w:b/>
          <w:szCs w:val="22"/>
        </w:rPr>
        <w:t>MODALITE DE COMMUNICATION ET DE PARTICIPATION</w:t>
      </w:r>
    </w:p>
    <w:p w14:paraId="7D2BD18B" w14:textId="77777777" w:rsidR="00B66281" w:rsidRDefault="00B66281" w:rsidP="002A6FC7">
      <w:pPr>
        <w:jc w:val="both"/>
        <w:rPr>
          <w:rFonts w:asciiTheme="minorHAnsi" w:hAnsiTheme="minorHAnsi" w:cs="Arial"/>
          <w:szCs w:val="22"/>
        </w:rPr>
      </w:pPr>
    </w:p>
    <w:p w14:paraId="05F89FF3" w14:textId="48D85B95" w:rsidR="008F24FD" w:rsidRPr="0012400D" w:rsidRDefault="008F24FD" w:rsidP="002A6FC7">
      <w:pPr>
        <w:jc w:val="both"/>
        <w:rPr>
          <w:rFonts w:asciiTheme="minorHAnsi" w:hAnsiTheme="minorHAnsi" w:cs="Arial"/>
          <w:szCs w:val="22"/>
        </w:rPr>
      </w:pPr>
      <w:r w:rsidRPr="0012400D">
        <w:rPr>
          <w:rFonts w:asciiTheme="minorHAnsi" w:hAnsiTheme="minorHAnsi" w:cs="Arial"/>
          <w:szCs w:val="22"/>
        </w:rPr>
        <w:t>Le programme pédagogique sera communiqué sous le titre « Les Classes de Lac du Geoparc</w:t>
      </w:r>
      <w:r w:rsidR="009D75AF">
        <w:rPr>
          <w:rFonts w:asciiTheme="minorHAnsi" w:hAnsiTheme="minorHAnsi" w:cs="Arial"/>
          <w:szCs w:val="22"/>
        </w:rPr>
        <w:t xml:space="preserve"> mondial UNESCO du Chablais</w:t>
      </w:r>
      <w:r w:rsidRPr="0012400D">
        <w:rPr>
          <w:rFonts w:asciiTheme="minorHAnsi" w:hAnsiTheme="minorHAnsi" w:cs="Arial"/>
          <w:szCs w:val="22"/>
        </w:rPr>
        <w:t>. Un programme pédagogique conçu par le CPIE Chablais-Léman, l’ASL et INRAE Thonon. »</w:t>
      </w:r>
    </w:p>
    <w:p w14:paraId="4FF13BEB" w14:textId="77777777" w:rsidR="00CE3A2B" w:rsidRDefault="00CE3A2B" w:rsidP="002A6FC7">
      <w:pPr>
        <w:jc w:val="both"/>
        <w:rPr>
          <w:rFonts w:asciiTheme="minorHAnsi" w:hAnsiTheme="minorHAnsi" w:cs="Arial"/>
          <w:szCs w:val="22"/>
          <w:highlight w:val="yellow"/>
        </w:rPr>
      </w:pPr>
    </w:p>
    <w:p w14:paraId="60D38006" w14:textId="15811F18" w:rsidR="008F24FD" w:rsidRPr="0012400D" w:rsidRDefault="00CE3A2B" w:rsidP="002A6FC7">
      <w:pPr>
        <w:jc w:val="both"/>
        <w:rPr>
          <w:rFonts w:asciiTheme="minorHAnsi" w:hAnsiTheme="minorHAnsi" w:cs="Arial"/>
          <w:szCs w:val="22"/>
        </w:rPr>
      </w:pPr>
      <w:r w:rsidRPr="0012400D">
        <w:rPr>
          <w:rFonts w:asciiTheme="minorHAnsi" w:hAnsiTheme="minorHAnsi" w:cs="Arial"/>
          <w:szCs w:val="22"/>
        </w:rPr>
        <w:t>Les logos suivants seront apposés sur les éléments de communication : SIAC</w:t>
      </w:r>
      <w:r w:rsidR="009D75AF" w:rsidRPr="0012400D">
        <w:rPr>
          <w:rFonts w:asciiTheme="minorHAnsi" w:hAnsiTheme="minorHAnsi" w:cs="Arial"/>
          <w:szCs w:val="22"/>
        </w:rPr>
        <w:t xml:space="preserve"> + Géoparc</w:t>
      </w:r>
      <w:r w:rsidRPr="0012400D">
        <w:rPr>
          <w:rFonts w:asciiTheme="minorHAnsi" w:hAnsiTheme="minorHAnsi" w:cs="Arial"/>
          <w:szCs w:val="22"/>
        </w:rPr>
        <w:t xml:space="preserve"> / CPIE Chablais-Léman / ASL / INRAE Thonon</w:t>
      </w:r>
    </w:p>
    <w:p w14:paraId="2B01751A" w14:textId="77777777" w:rsidR="008F24FD" w:rsidRPr="0012400D" w:rsidRDefault="008F24FD" w:rsidP="002A6FC7">
      <w:pPr>
        <w:jc w:val="both"/>
        <w:rPr>
          <w:rFonts w:asciiTheme="minorHAnsi" w:hAnsiTheme="minorHAnsi" w:cs="Arial"/>
          <w:szCs w:val="22"/>
        </w:rPr>
      </w:pPr>
    </w:p>
    <w:p w14:paraId="3FEB76DB" w14:textId="44E6F5A0" w:rsidR="00EF0B87" w:rsidRPr="002738F5" w:rsidRDefault="00187952" w:rsidP="002738F5">
      <w:pPr>
        <w:jc w:val="both"/>
        <w:rPr>
          <w:rFonts w:asciiTheme="minorHAnsi" w:hAnsiTheme="minorHAnsi" w:cstheme="minorHAnsi"/>
          <w:szCs w:val="22"/>
        </w:rPr>
      </w:pPr>
      <w:r>
        <w:rPr>
          <w:rFonts w:asciiTheme="minorHAnsi" w:hAnsiTheme="minorHAnsi" w:cs="Arial"/>
          <w:szCs w:val="22"/>
        </w:rPr>
        <w:t>P</w:t>
      </w:r>
      <w:r w:rsidR="009D75AF" w:rsidRPr="0012400D">
        <w:rPr>
          <w:rFonts w:asciiTheme="minorHAnsi" w:hAnsiTheme="minorHAnsi" w:cs="Arial"/>
          <w:szCs w:val="22"/>
        </w:rPr>
        <w:t xml:space="preserve">our l’année </w:t>
      </w:r>
      <w:r w:rsidR="009D75AF">
        <w:rPr>
          <w:rFonts w:asciiTheme="minorHAnsi" w:hAnsiTheme="minorHAnsi" w:cs="Arial"/>
          <w:szCs w:val="22"/>
        </w:rPr>
        <w:t>scolaire 2025</w:t>
      </w:r>
      <w:r>
        <w:rPr>
          <w:rFonts w:asciiTheme="minorHAnsi" w:hAnsiTheme="minorHAnsi" w:cs="Arial"/>
          <w:szCs w:val="22"/>
        </w:rPr>
        <w:t xml:space="preserve"> </w:t>
      </w:r>
      <w:r w:rsidR="009D75AF">
        <w:rPr>
          <w:rFonts w:asciiTheme="minorHAnsi" w:hAnsiTheme="minorHAnsi" w:cs="Arial"/>
          <w:szCs w:val="22"/>
        </w:rPr>
        <w:t>-</w:t>
      </w:r>
      <w:r>
        <w:rPr>
          <w:rFonts w:asciiTheme="minorHAnsi" w:hAnsiTheme="minorHAnsi" w:cs="Arial"/>
          <w:szCs w:val="22"/>
        </w:rPr>
        <w:t xml:space="preserve"> </w:t>
      </w:r>
      <w:r w:rsidR="009D75AF" w:rsidRPr="0012400D">
        <w:rPr>
          <w:rFonts w:asciiTheme="minorHAnsi" w:hAnsiTheme="minorHAnsi" w:cs="Arial"/>
          <w:szCs w:val="22"/>
        </w:rPr>
        <w:t xml:space="preserve">2026, les </w:t>
      </w:r>
      <w:r w:rsidR="009D75AF">
        <w:rPr>
          <w:rFonts w:asciiTheme="minorHAnsi" w:hAnsiTheme="minorHAnsi" w:cs="Arial"/>
          <w:szCs w:val="22"/>
        </w:rPr>
        <w:t>5 classes</w:t>
      </w:r>
      <w:r w:rsidR="003672A7" w:rsidRPr="009D75AF">
        <w:rPr>
          <w:rFonts w:asciiTheme="minorHAnsi" w:hAnsiTheme="minorHAnsi" w:cs="Arial"/>
          <w:szCs w:val="22"/>
        </w:rPr>
        <w:t xml:space="preserve"> </w:t>
      </w:r>
      <w:r w:rsidR="009D75AF">
        <w:rPr>
          <w:rFonts w:asciiTheme="minorHAnsi" w:hAnsiTheme="minorHAnsi" w:cs="Arial"/>
          <w:szCs w:val="22"/>
        </w:rPr>
        <w:t xml:space="preserve">sélectionnées </w:t>
      </w:r>
      <w:r w:rsidR="009D75AF" w:rsidRPr="0012400D">
        <w:rPr>
          <w:rFonts w:asciiTheme="minorHAnsi" w:hAnsiTheme="minorHAnsi" w:cs="Arial"/>
          <w:szCs w:val="22"/>
        </w:rPr>
        <w:t>sont les cla</w:t>
      </w:r>
      <w:r w:rsidR="009D75AF" w:rsidRPr="0012400D">
        <w:rPr>
          <w:rFonts w:asciiTheme="minorHAnsi" w:hAnsiTheme="minorHAnsi" w:cstheme="minorHAnsi"/>
          <w:szCs w:val="22"/>
        </w:rPr>
        <w:t xml:space="preserve">sses ayant participé dans les ateliers </w:t>
      </w:r>
      <w:r w:rsidR="009D75AF" w:rsidRPr="009D75AF">
        <w:rPr>
          <w:rFonts w:asciiTheme="minorHAnsi" w:hAnsiTheme="minorHAnsi" w:cstheme="minorHAnsi"/>
          <w:szCs w:val="22"/>
        </w:rPr>
        <w:t xml:space="preserve">à </w:t>
      </w:r>
      <w:r w:rsidR="009D75AF" w:rsidRPr="0012400D">
        <w:rPr>
          <w:rFonts w:asciiTheme="minorHAnsi" w:hAnsiTheme="minorHAnsi" w:cstheme="minorHAnsi"/>
          <w:szCs w:val="22"/>
        </w:rPr>
        <w:t>l’INRAE</w:t>
      </w:r>
      <w:r w:rsidR="009D75AF" w:rsidRPr="009D75AF">
        <w:rPr>
          <w:rFonts w:asciiTheme="minorHAnsi" w:hAnsiTheme="minorHAnsi" w:cstheme="minorHAnsi"/>
          <w:szCs w:val="22"/>
        </w:rPr>
        <w:t xml:space="preserve"> lors de la Fête de la Science</w:t>
      </w:r>
      <w:r w:rsidR="009D75AF" w:rsidRPr="0012400D">
        <w:rPr>
          <w:rFonts w:asciiTheme="minorHAnsi" w:hAnsiTheme="minorHAnsi" w:cstheme="minorHAnsi"/>
          <w:szCs w:val="22"/>
        </w:rPr>
        <w:t xml:space="preserve"> en octobre 2025. </w:t>
      </w:r>
      <w:r w:rsidR="009D75AF" w:rsidRPr="009D75AF">
        <w:rPr>
          <w:rFonts w:asciiTheme="minorHAnsi" w:hAnsiTheme="minorHAnsi" w:cstheme="minorHAnsi"/>
          <w:szCs w:val="22"/>
        </w:rPr>
        <w:t>Pour les années suivant</w:t>
      </w:r>
      <w:r w:rsidR="00EC569B">
        <w:rPr>
          <w:rFonts w:asciiTheme="minorHAnsi" w:hAnsiTheme="minorHAnsi" w:cstheme="minorHAnsi"/>
          <w:szCs w:val="22"/>
        </w:rPr>
        <w:t>e</w:t>
      </w:r>
      <w:r w:rsidR="009D75AF" w:rsidRPr="009D75AF">
        <w:rPr>
          <w:rFonts w:asciiTheme="minorHAnsi" w:hAnsiTheme="minorHAnsi" w:cstheme="minorHAnsi"/>
          <w:szCs w:val="22"/>
        </w:rPr>
        <w:t xml:space="preserve">s, </w:t>
      </w:r>
      <w:r w:rsidR="009D75AF">
        <w:rPr>
          <w:rFonts w:asciiTheme="minorHAnsi" w:hAnsiTheme="minorHAnsi" w:cstheme="minorHAnsi"/>
          <w:szCs w:val="22"/>
        </w:rPr>
        <w:t>les classes primaires des 62 communes du Chablais seront</w:t>
      </w:r>
      <w:r w:rsidR="009D75AF" w:rsidRPr="009D75AF">
        <w:rPr>
          <w:rFonts w:asciiTheme="minorHAnsi" w:hAnsiTheme="minorHAnsi" w:cstheme="minorHAnsi"/>
          <w:szCs w:val="22"/>
        </w:rPr>
        <w:t xml:space="preserve"> </w:t>
      </w:r>
      <w:r w:rsidR="009D75AF" w:rsidRPr="0012400D">
        <w:rPr>
          <w:rFonts w:asciiTheme="minorHAnsi" w:hAnsiTheme="minorHAnsi" w:cstheme="minorHAnsi"/>
        </w:rPr>
        <w:t xml:space="preserve">invités à déposer un dossier de candidature pour postuler à </w:t>
      </w:r>
      <w:r w:rsidR="00EC569B">
        <w:rPr>
          <w:rFonts w:asciiTheme="minorHAnsi" w:hAnsiTheme="minorHAnsi" w:cstheme="minorHAnsi"/>
        </w:rPr>
        <w:t xml:space="preserve">une </w:t>
      </w:r>
      <w:r w:rsidR="009D75AF" w:rsidRPr="0012400D">
        <w:rPr>
          <w:rFonts w:asciiTheme="minorHAnsi" w:hAnsiTheme="minorHAnsi" w:cstheme="minorHAnsi"/>
        </w:rPr>
        <w:t>particip</w:t>
      </w:r>
      <w:r w:rsidR="00EC569B">
        <w:rPr>
          <w:rFonts w:asciiTheme="minorHAnsi" w:hAnsiTheme="minorHAnsi" w:cstheme="minorHAnsi"/>
        </w:rPr>
        <w:t xml:space="preserve">ation </w:t>
      </w:r>
      <w:r w:rsidR="009D75AF" w:rsidRPr="0012400D">
        <w:rPr>
          <w:rFonts w:asciiTheme="minorHAnsi" w:hAnsiTheme="minorHAnsi" w:cstheme="minorHAnsi"/>
        </w:rPr>
        <w:t>aux « Classes de lac »</w:t>
      </w:r>
      <w:r w:rsidR="009D75AF" w:rsidRPr="009D75AF">
        <w:rPr>
          <w:rFonts w:asciiTheme="minorHAnsi" w:hAnsiTheme="minorHAnsi" w:cstheme="minorHAnsi"/>
          <w:szCs w:val="22"/>
        </w:rPr>
        <w:t>.</w:t>
      </w:r>
    </w:p>
    <w:p w14:paraId="473B9264" w14:textId="2391A172" w:rsidR="00C41225" w:rsidRPr="000E18F9" w:rsidRDefault="00C6197B" w:rsidP="00B97467">
      <w:pPr>
        <w:jc w:val="both"/>
        <w:rPr>
          <w:rFonts w:asciiTheme="minorHAnsi" w:hAnsiTheme="minorHAnsi" w:cs="Arial"/>
          <w:b/>
          <w:szCs w:val="22"/>
        </w:rPr>
      </w:pPr>
      <w:r w:rsidRPr="000E18F9">
        <w:rPr>
          <w:rFonts w:asciiTheme="minorHAnsi" w:hAnsiTheme="minorHAnsi" w:cs="Arial"/>
          <w:b/>
          <w:szCs w:val="22"/>
        </w:rPr>
        <w:lastRenderedPageBreak/>
        <w:t xml:space="preserve">ARTICLE </w:t>
      </w:r>
      <w:r w:rsidR="004639F5">
        <w:rPr>
          <w:rFonts w:asciiTheme="minorHAnsi" w:hAnsiTheme="minorHAnsi" w:cs="Arial"/>
          <w:b/>
          <w:szCs w:val="22"/>
        </w:rPr>
        <w:t>4</w:t>
      </w:r>
      <w:r w:rsidRPr="000E18F9">
        <w:rPr>
          <w:rFonts w:asciiTheme="minorHAnsi" w:hAnsiTheme="minorHAnsi" w:cs="Arial"/>
          <w:b/>
          <w:szCs w:val="22"/>
        </w:rPr>
        <w:t xml:space="preserve"> - MONTANT DE LA SUBVENTION</w:t>
      </w:r>
    </w:p>
    <w:p w14:paraId="536BD035" w14:textId="77777777" w:rsidR="00C41225" w:rsidRPr="000E18F9" w:rsidRDefault="00C41225" w:rsidP="00B97467">
      <w:pPr>
        <w:autoSpaceDE w:val="0"/>
        <w:autoSpaceDN w:val="0"/>
        <w:adjustRightInd w:val="0"/>
        <w:jc w:val="both"/>
        <w:rPr>
          <w:rFonts w:asciiTheme="minorHAnsi" w:hAnsiTheme="minorHAnsi" w:cs="Arial"/>
          <w:b/>
          <w:bCs/>
          <w:szCs w:val="22"/>
        </w:rPr>
      </w:pPr>
    </w:p>
    <w:p w14:paraId="1545948F" w14:textId="2E884FCA" w:rsidR="00260D4C" w:rsidRDefault="008F24FD" w:rsidP="00B97467">
      <w:pPr>
        <w:autoSpaceDE w:val="0"/>
        <w:autoSpaceDN w:val="0"/>
        <w:adjustRightInd w:val="0"/>
        <w:jc w:val="both"/>
        <w:rPr>
          <w:rFonts w:asciiTheme="minorHAnsi" w:hAnsiTheme="minorHAnsi" w:cs="Arial"/>
          <w:szCs w:val="22"/>
        </w:rPr>
      </w:pPr>
      <w:r>
        <w:rPr>
          <w:rFonts w:asciiTheme="minorHAnsi" w:hAnsiTheme="minorHAnsi" w:cs="Arial"/>
          <w:szCs w:val="22"/>
        </w:rPr>
        <w:t>Le SIAC</w:t>
      </w:r>
      <w:r w:rsidRPr="000E18F9">
        <w:rPr>
          <w:rFonts w:asciiTheme="minorHAnsi" w:hAnsiTheme="minorHAnsi" w:cs="Arial"/>
          <w:szCs w:val="22"/>
        </w:rPr>
        <w:t xml:space="preserve"> </w:t>
      </w:r>
      <w:r w:rsidR="00C6197B" w:rsidRPr="000E18F9">
        <w:rPr>
          <w:rFonts w:asciiTheme="minorHAnsi" w:hAnsiTheme="minorHAnsi" w:cs="Arial"/>
          <w:szCs w:val="22"/>
        </w:rPr>
        <w:t xml:space="preserve">contribue financièrement </w:t>
      </w:r>
      <w:r w:rsidR="009269F4">
        <w:rPr>
          <w:rFonts w:asciiTheme="minorHAnsi" w:hAnsiTheme="minorHAnsi" w:cs="Arial"/>
          <w:szCs w:val="22"/>
        </w:rPr>
        <w:t xml:space="preserve">à 8 classes </w:t>
      </w:r>
      <w:r w:rsidR="00C6197B" w:rsidRPr="000E18F9">
        <w:rPr>
          <w:rFonts w:asciiTheme="minorHAnsi" w:hAnsiTheme="minorHAnsi" w:cs="Arial"/>
          <w:szCs w:val="22"/>
        </w:rPr>
        <w:t xml:space="preserve">pour un montant de </w:t>
      </w:r>
      <w:r>
        <w:rPr>
          <w:rFonts w:asciiTheme="minorHAnsi" w:hAnsiTheme="minorHAnsi" w:cs="Arial"/>
          <w:szCs w:val="22"/>
        </w:rPr>
        <w:t>18 441 €</w:t>
      </w:r>
      <w:r w:rsidR="00CE3A2B">
        <w:rPr>
          <w:rFonts w:asciiTheme="minorHAnsi" w:hAnsiTheme="minorHAnsi" w:cs="Arial"/>
          <w:szCs w:val="22"/>
        </w:rPr>
        <w:t>. Ce montant sera proratisé en fonction du nombre de classes réellement impliquées.</w:t>
      </w:r>
    </w:p>
    <w:p w14:paraId="0EF69E47" w14:textId="6D532020" w:rsidR="00C41225" w:rsidRPr="000E18F9" w:rsidRDefault="00260D4C" w:rsidP="00B97467">
      <w:pPr>
        <w:autoSpaceDE w:val="0"/>
        <w:autoSpaceDN w:val="0"/>
        <w:adjustRightInd w:val="0"/>
        <w:jc w:val="both"/>
        <w:rPr>
          <w:rFonts w:asciiTheme="minorHAnsi" w:hAnsiTheme="minorHAnsi" w:cs="Arial"/>
          <w:b/>
          <w:bCs/>
          <w:szCs w:val="22"/>
        </w:rPr>
      </w:pPr>
      <w:r>
        <w:rPr>
          <w:rFonts w:asciiTheme="minorHAnsi" w:hAnsiTheme="minorHAnsi" w:cs="Arial"/>
          <w:szCs w:val="22"/>
        </w:rPr>
        <w:br/>
      </w:r>
      <w:r w:rsidR="00C6197B" w:rsidRPr="000E18F9">
        <w:rPr>
          <w:rFonts w:asciiTheme="minorHAnsi" w:hAnsiTheme="minorHAnsi" w:cs="Arial"/>
          <w:b/>
          <w:bCs/>
          <w:szCs w:val="22"/>
        </w:rPr>
        <w:t xml:space="preserve">ARTICLE </w:t>
      </w:r>
      <w:r w:rsidR="004639F5">
        <w:rPr>
          <w:rFonts w:asciiTheme="minorHAnsi" w:hAnsiTheme="minorHAnsi" w:cs="Arial"/>
          <w:b/>
          <w:bCs/>
          <w:szCs w:val="22"/>
        </w:rPr>
        <w:t>5</w:t>
      </w:r>
      <w:r w:rsidR="00C6197B" w:rsidRPr="000E18F9">
        <w:rPr>
          <w:rFonts w:asciiTheme="minorHAnsi" w:hAnsiTheme="minorHAnsi" w:cs="Arial"/>
          <w:b/>
          <w:bCs/>
          <w:szCs w:val="22"/>
        </w:rPr>
        <w:t xml:space="preserve"> - MODALITÉS DE VERSEMENT DE LA SUBVENTION</w:t>
      </w:r>
    </w:p>
    <w:p w14:paraId="2622D0D4" w14:textId="77777777" w:rsidR="00C41225" w:rsidRPr="000E18F9" w:rsidRDefault="00C41225" w:rsidP="00B97467">
      <w:pPr>
        <w:jc w:val="both"/>
        <w:rPr>
          <w:rFonts w:asciiTheme="minorHAnsi" w:hAnsiTheme="minorHAnsi" w:cs="Arial"/>
          <w:szCs w:val="22"/>
        </w:rPr>
      </w:pPr>
    </w:p>
    <w:p w14:paraId="6F470F51" w14:textId="78AF8096" w:rsidR="00694327" w:rsidRDefault="00CE3A2B" w:rsidP="00B97467">
      <w:pPr>
        <w:pStyle w:val="Paragraphedeliste"/>
        <w:numPr>
          <w:ilvl w:val="0"/>
          <w:numId w:val="8"/>
        </w:numPr>
        <w:jc w:val="both"/>
        <w:rPr>
          <w:rFonts w:asciiTheme="minorHAnsi" w:hAnsiTheme="minorHAnsi" w:cs="Arial"/>
          <w:szCs w:val="22"/>
        </w:rPr>
      </w:pPr>
      <w:r>
        <w:rPr>
          <w:rFonts w:asciiTheme="minorHAnsi" w:hAnsiTheme="minorHAnsi" w:cs="Arial"/>
          <w:szCs w:val="22"/>
        </w:rPr>
        <w:t>Un acompte de 50</w:t>
      </w:r>
      <w:r w:rsidR="009269F4">
        <w:rPr>
          <w:rFonts w:asciiTheme="minorHAnsi" w:hAnsiTheme="minorHAnsi" w:cs="Arial"/>
          <w:szCs w:val="22"/>
        </w:rPr>
        <w:t xml:space="preserve"> </w:t>
      </w:r>
      <w:r>
        <w:rPr>
          <w:rFonts w:asciiTheme="minorHAnsi" w:hAnsiTheme="minorHAnsi" w:cs="Arial"/>
          <w:szCs w:val="22"/>
        </w:rPr>
        <w:t>% du montant prévisionnel total sera versé à la signature de la convention, soit 9</w:t>
      </w:r>
      <w:r w:rsidR="002738F5">
        <w:rPr>
          <w:rFonts w:asciiTheme="minorHAnsi" w:hAnsiTheme="minorHAnsi" w:cs="Arial"/>
          <w:szCs w:val="22"/>
        </w:rPr>
        <w:t> </w:t>
      </w:r>
      <w:r>
        <w:rPr>
          <w:rFonts w:asciiTheme="minorHAnsi" w:hAnsiTheme="minorHAnsi" w:cs="Arial"/>
          <w:szCs w:val="22"/>
        </w:rPr>
        <w:t>220</w:t>
      </w:r>
      <w:r w:rsidR="002738F5">
        <w:rPr>
          <w:rFonts w:asciiTheme="minorHAnsi" w:hAnsiTheme="minorHAnsi" w:cs="Arial"/>
          <w:szCs w:val="22"/>
        </w:rPr>
        <w:t>,</w:t>
      </w:r>
      <w:r>
        <w:rPr>
          <w:rFonts w:asciiTheme="minorHAnsi" w:hAnsiTheme="minorHAnsi" w:cs="Arial"/>
          <w:szCs w:val="22"/>
        </w:rPr>
        <w:t>50 €.</w:t>
      </w:r>
    </w:p>
    <w:p w14:paraId="6AF7864F" w14:textId="24AA4C1E" w:rsidR="00CE3A2B" w:rsidRPr="000E18F9" w:rsidRDefault="00CE3A2B" w:rsidP="00B97467">
      <w:pPr>
        <w:pStyle w:val="Paragraphedeliste"/>
        <w:numPr>
          <w:ilvl w:val="0"/>
          <w:numId w:val="8"/>
        </w:numPr>
        <w:jc w:val="both"/>
        <w:rPr>
          <w:rFonts w:asciiTheme="minorHAnsi" w:hAnsiTheme="minorHAnsi" w:cs="Arial"/>
          <w:szCs w:val="22"/>
        </w:rPr>
      </w:pPr>
      <w:r>
        <w:rPr>
          <w:rFonts w:asciiTheme="minorHAnsi" w:hAnsiTheme="minorHAnsi" w:cs="Arial"/>
          <w:szCs w:val="22"/>
        </w:rPr>
        <w:t xml:space="preserve">Le solde sera versé en fin de projet sur présentation d’un bilan quantitatif et qualitatif. Le montant sera ajusté en fonction du nombre de classes </w:t>
      </w:r>
      <w:r w:rsidR="009269F4">
        <w:rPr>
          <w:rFonts w:asciiTheme="minorHAnsi" w:hAnsiTheme="minorHAnsi" w:cs="Arial"/>
          <w:szCs w:val="22"/>
        </w:rPr>
        <w:t>impliquées</w:t>
      </w:r>
      <w:r>
        <w:rPr>
          <w:rFonts w:asciiTheme="minorHAnsi" w:hAnsiTheme="minorHAnsi" w:cs="Arial"/>
          <w:szCs w:val="22"/>
        </w:rPr>
        <w:t>.</w:t>
      </w:r>
    </w:p>
    <w:p w14:paraId="33E37569" w14:textId="6DABB01C" w:rsidR="00694327" w:rsidRPr="00D829DF" w:rsidRDefault="00694327" w:rsidP="00D829DF">
      <w:pPr>
        <w:ind w:left="360"/>
        <w:jc w:val="both"/>
        <w:rPr>
          <w:rFonts w:asciiTheme="minorHAnsi" w:hAnsiTheme="minorHAnsi" w:cs="Arial"/>
          <w:szCs w:val="22"/>
        </w:rPr>
      </w:pPr>
    </w:p>
    <w:p w14:paraId="41E3C428" w14:textId="7180DAA1" w:rsidR="00CE3A2B" w:rsidRPr="000E18F9" w:rsidRDefault="00CE3A2B" w:rsidP="00CE3A2B">
      <w:pPr>
        <w:autoSpaceDE w:val="0"/>
        <w:autoSpaceDN w:val="0"/>
        <w:adjustRightInd w:val="0"/>
        <w:jc w:val="both"/>
        <w:rPr>
          <w:rFonts w:asciiTheme="minorHAnsi" w:hAnsiTheme="minorHAnsi" w:cs="Arial"/>
          <w:szCs w:val="22"/>
        </w:rPr>
      </w:pPr>
      <w:r>
        <w:rPr>
          <w:rFonts w:asciiTheme="minorHAnsi" w:hAnsiTheme="minorHAnsi" w:cs="Arial"/>
          <w:szCs w:val="22"/>
        </w:rPr>
        <w:t xml:space="preserve">La subvention est versée directement </w:t>
      </w:r>
      <w:r w:rsidRPr="007B124D">
        <w:rPr>
          <w:rFonts w:asciiTheme="minorHAnsi" w:hAnsiTheme="minorHAnsi" w:cs="Arial"/>
          <w:szCs w:val="22"/>
        </w:rPr>
        <w:t xml:space="preserve">au </w:t>
      </w:r>
      <w:r w:rsidRPr="006B0E76">
        <w:rPr>
          <w:rFonts w:asciiTheme="minorHAnsi" w:hAnsiTheme="minorHAnsi" w:cs="Arial"/>
          <w:szCs w:val="22"/>
        </w:rPr>
        <w:t>CPIE</w:t>
      </w:r>
      <w:r>
        <w:rPr>
          <w:rFonts w:asciiTheme="minorHAnsi" w:hAnsiTheme="minorHAnsi" w:cs="Arial"/>
          <w:szCs w:val="22"/>
        </w:rPr>
        <w:t xml:space="preserve"> Chablais-Léman</w:t>
      </w:r>
      <w:r w:rsidR="002738F5">
        <w:rPr>
          <w:rFonts w:asciiTheme="minorHAnsi" w:hAnsiTheme="minorHAnsi" w:cs="Arial"/>
          <w:szCs w:val="22"/>
        </w:rPr>
        <w:t xml:space="preserve"> sur demande</w:t>
      </w:r>
      <w:r w:rsidR="00281ADB">
        <w:rPr>
          <w:rFonts w:asciiTheme="minorHAnsi" w:hAnsiTheme="minorHAnsi" w:cs="Arial"/>
          <w:szCs w:val="22"/>
        </w:rPr>
        <w:t xml:space="preserve">, pour le solde la demande sera accompagnée du bilan cité ci-dessus justifiant du nombre de classes participantes. </w:t>
      </w:r>
    </w:p>
    <w:p w14:paraId="4641E725" w14:textId="77777777" w:rsidR="00C41225" w:rsidRPr="000E18F9" w:rsidRDefault="00C41225" w:rsidP="00B97467">
      <w:pPr>
        <w:jc w:val="both"/>
        <w:rPr>
          <w:rFonts w:asciiTheme="minorHAnsi" w:hAnsiTheme="minorHAnsi" w:cs="Arial"/>
          <w:b/>
          <w:szCs w:val="22"/>
        </w:rPr>
      </w:pPr>
    </w:p>
    <w:p w14:paraId="69BA969C" w14:textId="4C78ABEE" w:rsidR="009B215A" w:rsidRPr="000E18F9" w:rsidRDefault="00C6197B" w:rsidP="00B97467">
      <w:pPr>
        <w:pStyle w:val="Titre4"/>
        <w:jc w:val="both"/>
        <w:rPr>
          <w:rFonts w:asciiTheme="minorHAnsi" w:hAnsiTheme="minorHAnsi" w:cs="Arial"/>
          <w:szCs w:val="22"/>
        </w:rPr>
      </w:pPr>
      <w:r w:rsidRPr="000E18F9">
        <w:rPr>
          <w:rFonts w:asciiTheme="minorHAnsi" w:hAnsiTheme="minorHAnsi" w:cs="Arial"/>
          <w:szCs w:val="22"/>
        </w:rPr>
        <w:t>ARTICLE 1</w:t>
      </w:r>
      <w:r w:rsidR="004639F5">
        <w:rPr>
          <w:rFonts w:asciiTheme="minorHAnsi" w:hAnsiTheme="minorHAnsi" w:cs="Arial"/>
          <w:szCs w:val="22"/>
        </w:rPr>
        <w:t>2</w:t>
      </w:r>
      <w:r w:rsidRPr="000E18F9">
        <w:rPr>
          <w:rFonts w:asciiTheme="minorHAnsi" w:hAnsiTheme="minorHAnsi" w:cs="Arial"/>
          <w:szCs w:val="22"/>
        </w:rPr>
        <w:t xml:space="preserve"> –</w:t>
      </w:r>
      <w:r w:rsidRPr="000E18F9">
        <w:rPr>
          <w:rFonts w:asciiTheme="minorHAnsi" w:hAnsiTheme="minorHAnsi" w:cs="Arial"/>
          <w:b w:val="0"/>
          <w:szCs w:val="22"/>
        </w:rPr>
        <w:t xml:space="preserve"> </w:t>
      </w:r>
      <w:r w:rsidRPr="000E18F9">
        <w:rPr>
          <w:rFonts w:asciiTheme="minorHAnsi" w:hAnsiTheme="minorHAnsi" w:cs="Arial"/>
          <w:szCs w:val="22"/>
        </w:rPr>
        <w:t>ANNEXE</w:t>
      </w:r>
    </w:p>
    <w:p w14:paraId="3630D8F5" w14:textId="77777777" w:rsidR="009B215A" w:rsidRPr="000E18F9" w:rsidRDefault="009B215A" w:rsidP="00B97467">
      <w:pPr>
        <w:pStyle w:val="Titre4"/>
        <w:jc w:val="both"/>
        <w:rPr>
          <w:rFonts w:asciiTheme="minorHAnsi" w:hAnsiTheme="minorHAnsi" w:cs="Arial"/>
          <w:szCs w:val="22"/>
        </w:rPr>
      </w:pPr>
    </w:p>
    <w:p w14:paraId="0B000A45" w14:textId="3F08DDE1" w:rsidR="00C41225" w:rsidRPr="000E18F9" w:rsidRDefault="00C6197B" w:rsidP="00B97467">
      <w:pPr>
        <w:tabs>
          <w:tab w:val="right" w:pos="9498"/>
        </w:tabs>
        <w:jc w:val="both"/>
        <w:rPr>
          <w:rFonts w:asciiTheme="minorHAnsi" w:hAnsiTheme="minorHAnsi" w:cs="Arial"/>
          <w:szCs w:val="22"/>
        </w:rPr>
      </w:pPr>
      <w:r w:rsidRPr="000E18F9">
        <w:rPr>
          <w:rFonts w:asciiTheme="minorHAnsi" w:hAnsiTheme="minorHAnsi" w:cs="Arial"/>
          <w:szCs w:val="22"/>
        </w:rPr>
        <w:t>L</w:t>
      </w:r>
      <w:r w:rsidR="007A46A8">
        <w:rPr>
          <w:rFonts w:asciiTheme="minorHAnsi" w:hAnsiTheme="minorHAnsi" w:cs="Arial"/>
          <w:szCs w:val="22"/>
        </w:rPr>
        <w:t>’</w:t>
      </w:r>
      <w:r w:rsidRPr="000E18F9">
        <w:rPr>
          <w:rFonts w:asciiTheme="minorHAnsi" w:hAnsiTheme="minorHAnsi" w:cs="Arial"/>
          <w:szCs w:val="22"/>
        </w:rPr>
        <w:t xml:space="preserve">annexe I </w:t>
      </w:r>
      <w:r w:rsidR="007A46A8">
        <w:rPr>
          <w:rFonts w:asciiTheme="minorHAnsi" w:hAnsiTheme="minorHAnsi" w:cs="Arial"/>
          <w:szCs w:val="22"/>
        </w:rPr>
        <w:t>fait</w:t>
      </w:r>
      <w:r w:rsidRPr="000E18F9">
        <w:rPr>
          <w:rFonts w:asciiTheme="minorHAnsi" w:hAnsiTheme="minorHAnsi" w:cs="Arial"/>
          <w:szCs w:val="22"/>
        </w:rPr>
        <w:t xml:space="preserve"> partie intégrante de la présente convention.</w:t>
      </w:r>
    </w:p>
    <w:p w14:paraId="1B96B5B0" w14:textId="77777777" w:rsidR="00924775" w:rsidRPr="000E18F9" w:rsidRDefault="00924775" w:rsidP="00B97467">
      <w:pPr>
        <w:tabs>
          <w:tab w:val="right" w:pos="9498"/>
        </w:tabs>
        <w:jc w:val="both"/>
        <w:rPr>
          <w:rFonts w:asciiTheme="minorHAnsi" w:hAnsiTheme="minorHAnsi" w:cs="Arial"/>
          <w:szCs w:val="22"/>
        </w:rPr>
      </w:pPr>
    </w:p>
    <w:p w14:paraId="7FC4D263" w14:textId="4A5B23A5" w:rsidR="00C41225" w:rsidRPr="000E18F9" w:rsidRDefault="00C6197B" w:rsidP="00B97467">
      <w:pPr>
        <w:pStyle w:val="Titre4"/>
        <w:jc w:val="both"/>
        <w:rPr>
          <w:rFonts w:asciiTheme="minorHAnsi" w:hAnsiTheme="minorHAnsi" w:cs="Arial"/>
          <w:szCs w:val="22"/>
        </w:rPr>
      </w:pPr>
      <w:r w:rsidRPr="000E18F9">
        <w:rPr>
          <w:rFonts w:asciiTheme="minorHAnsi" w:hAnsiTheme="minorHAnsi" w:cs="Arial"/>
          <w:szCs w:val="22"/>
        </w:rPr>
        <w:t>ARTICLE 1</w:t>
      </w:r>
      <w:r w:rsidR="004639F5">
        <w:rPr>
          <w:rFonts w:asciiTheme="minorHAnsi" w:hAnsiTheme="minorHAnsi" w:cs="Arial"/>
          <w:szCs w:val="22"/>
        </w:rPr>
        <w:t>3</w:t>
      </w:r>
      <w:r w:rsidRPr="000E18F9">
        <w:rPr>
          <w:rFonts w:asciiTheme="minorHAnsi" w:hAnsiTheme="minorHAnsi" w:cs="Arial"/>
          <w:szCs w:val="22"/>
        </w:rPr>
        <w:t xml:space="preserve"> -</w:t>
      </w:r>
      <w:r w:rsidRPr="000E18F9">
        <w:rPr>
          <w:rFonts w:asciiTheme="minorHAnsi" w:hAnsiTheme="minorHAnsi" w:cs="Arial"/>
          <w:b w:val="0"/>
          <w:szCs w:val="22"/>
        </w:rPr>
        <w:t xml:space="preserve"> </w:t>
      </w:r>
      <w:r w:rsidRPr="000E18F9">
        <w:rPr>
          <w:rFonts w:asciiTheme="minorHAnsi" w:hAnsiTheme="minorHAnsi" w:cs="Arial"/>
          <w:szCs w:val="22"/>
        </w:rPr>
        <w:t>RÉSILIATION</w:t>
      </w:r>
    </w:p>
    <w:p w14:paraId="3CC81BAC" w14:textId="77777777" w:rsidR="00C41225" w:rsidRPr="000E18F9" w:rsidRDefault="00C41225" w:rsidP="00B97467">
      <w:pPr>
        <w:pStyle w:val="Corpsdetexte2"/>
        <w:tabs>
          <w:tab w:val="right" w:pos="9498"/>
        </w:tabs>
        <w:rPr>
          <w:rFonts w:asciiTheme="minorHAnsi" w:hAnsiTheme="minorHAnsi" w:cs="Arial"/>
          <w:sz w:val="22"/>
          <w:szCs w:val="22"/>
        </w:rPr>
      </w:pPr>
    </w:p>
    <w:p w14:paraId="63DA6B20" w14:textId="7E34478B" w:rsidR="00C41225" w:rsidRPr="000E18F9" w:rsidRDefault="00C6197B" w:rsidP="00B97467">
      <w:pPr>
        <w:pStyle w:val="Corpsdetexte2"/>
        <w:tabs>
          <w:tab w:val="right" w:pos="9498"/>
        </w:tabs>
        <w:rPr>
          <w:rFonts w:asciiTheme="minorHAnsi" w:hAnsiTheme="minorHAnsi" w:cs="Arial"/>
          <w:sz w:val="22"/>
          <w:szCs w:val="22"/>
        </w:rPr>
      </w:pPr>
      <w:r w:rsidRPr="000E18F9">
        <w:rPr>
          <w:rFonts w:asciiTheme="minorHAnsi" w:hAnsiTheme="minorHAnsi" w:cs="Arial"/>
          <w:sz w:val="22"/>
          <w:szCs w:val="22"/>
        </w:rPr>
        <w:t>En cas de non-respect par l'une des parties de l’une de ses obligations résultant de la présente convention, celle-ci pourra être résiliée de plein droit par l'autre partie, sans préjudice de tous autres droits qu’elle pourrait faire valoir, à l'expiration d'un délai de deux mois suivant l'envoi d'une lettre recommandée avec accusé de réception valant mise en demeure de se conformer aux obligations contractuelles et restée infructueuse.</w:t>
      </w:r>
    </w:p>
    <w:p w14:paraId="4D4C9C11" w14:textId="77777777" w:rsidR="00C41225" w:rsidRPr="000E18F9" w:rsidRDefault="00C41225" w:rsidP="00B97467">
      <w:pPr>
        <w:jc w:val="both"/>
        <w:rPr>
          <w:rFonts w:asciiTheme="minorHAnsi" w:hAnsiTheme="minorHAnsi" w:cs="Arial"/>
          <w:b/>
          <w:szCs w:val="22"/>
        </w:rPr>
      </w:pPr>
    </w:p>
    <w:p w14:paraId="0F0C122B" w14:textId="09618EE6" w:rsidR="00C41225" w:rsidRPr="000E18F9" w:rsidRDefault="00C6197B" w:rsidP="00B97467">
      <w:pPr>
        <w:jc w:val="both"/>
        <w:rPr>
          <w:rFonts w:asciiTheme="minorHAnsi" w:hAnsiTheme="minorHAnsi" w:cs="Arial"/>
          <w:b/>
          <w:szCs w:val="22"/>
        </w:rPr>
      </w:pPr>
      <w:r w:rsidRPr="000E18F9">
        <w:rPr>
          <w:rFonts w:asciiTheme="minorHAnsi" w:hAnsiTheme="minorHAnsi" w:cs="Arial"/>
          <w:b/>
          <w:szCs w:val="22"/>
        </w:rPr>
        <w:t>ARTICLE 1</w:t>
      </w:r>
      <w:r w:rsidR="004639F5">
        <w:rPr>
          <w:rFonts w:asciiTheme="minorHAnsi" w:hAnsiTheme="minorHAnsi" w:cs="Arial"/>
          <w:b/>
          <w:szCs w:val="22"/>
        </w:rPr>
        <w:t>4</w:t>
      </w:r>
      <w:r w:rsidRPr="000E18F9">
        <w:rPr>
          <w:rFonts w:asciiTheme="minorHAnsi" w:hAnsiTheme="minorHAnsi" w:cs="Arial"/>
          <w:b/>
          <w:szCs w:val="22"/>
        </w:rPr>
        <w:t xml:space="preserve"> - RECOURS</w:t>
      </w:r>
    </w:p>
    <w:p w14:paraId="5D21B4DD" w14:textId="77777777" w:rsidR="00C41225" w:rsidRPr="000E18F9" w:rsidRDefault="00C41225" w:rsidP="00B97467">
      <w:pPr>
        <w:jc w:val="both"/>
        <w:rPr>
          <w:rFonts w:asciiTheme="minorHAnsi" w:hAnsiTheme="minorHAnsi" w:cs="Arial"/>
          <w:szCs w:val="22"/>
        </w:rPr>
      </w:pPr>
    </w:p>
    <w:p w14:paraId="5B316C41" w14:textId="77777777" w:rsidR="001E7113" w:rsidRPr="001E7113" w:rsidRDefault="001E7113" w:rsidP="001E7113">
      <w:pPr>
        <w:jc w:val="both"/>
        <w:rPr>
          <w:rFonts w:asciiTheme="minorHAnsi" w:hAnsiTheme="minorHAnsi" w:cs="Arial"/>
          <w:szCs w:val="22"/>
        </w:rPr>
      </w:pPr>
      <w:r w:rsidRPr="001E7113">
        <w:rPr>
          <w:rFonts w:asciiTheme="minorHAnsi" w:hAnsiTheme="minorHAnsi" w:cs="Arial"/>
          <w:szCs w:val="22"/>
        </w:rPr>
        <w:t xml:space="preserve">En cas de litige, les parties auront, obligatoirement, recours </w:t>
      </w:r>
      <w:r w:rsidRPr="001E7113">
        <w:rPr>
          <w:rFonts w:asciiTheme="minorHAnsi" w:hAnsiTheme="minorHAnsi" w:cs="Arial" w:hint="eastAsia"/>
          <w:szCs w:val="22"/>
        </w:rPr>
        <w:t>à</w:t>
      </w:r>
      <w:r w:rsidRPr="001E7113">
        <w:rPr>
          <w:rFonts w:asciiTheme="minorHAnsi" w:hAnsiTheme="minorHAnsi" w:cs="Arial"/>
          <w:szCs w:val="22"/>
        </w:rPr>
        <w:t xml:space="preserve"> un expert ind</w:t>
      </w:r>
      <w:r w:rsidRPr="001E7113">
        <w:rPr>
          <w:rFonts w:asciiTheme="minorHAnsi" w:hAnsiTheme="minorHAnsi" w:cs="Arial" w:hint="eastAsia"/>
          <w:szCs w:val="22"/>
        </w:rPr>
        <w:t>é</w:t>
      </w:r>
      <w:r w:rsidRPr="001E7113">
        <w:rPr>
          <w:rFonts w:asciiTheme="minorHAnsi" w:hAnsiTheme="minorHAnsi" w:cs="Arial"/>
          <w:szCs w:val="22"/>
        </w:rPr>
        <w:t>pendant charg</w:t>
      </w:r>
      <w:r w:rsidRPr="001E7113">
        <w:rPr>
          <w:rFonts w:asciiTheme="minorHAnsi" w:hAnsiTheme="minorHAnsi" w:cs="Arial" w:hint="eastAsia"/>
          <w:szCs w:val="22"/>
        </w:rPr>
        <w:t>é</w:t>
      </w:r>
      <w:r w:rsidRPr="001E7113">
        <w:rPr>
          <w:rFonts w:asciiTheme="minorHAnsi" w:hAnsiTheme="minorHAnsi" w:cs="Arial"/>
          <w:szCs w:val="22"/>
        </w:rPr>
        <w:t xml:space="preserve"> d</w:t>
      </w:r>
      <w:r w:rsidRPr="001E7113">
        <w:rPr>
          <w:rFonts w:asciiTheme="minorHAnsi" w:hAnsiTheme="minorHAnsi" w:cs="Arial" w:hint="eastAsia"/>
          <w:szCs w:val="22"/>
        </w:rPr>
        <w:t>’</w:t>
      </w:r>
      <w:r w:rsidRPr="001E7113">
        <w:rPr>
          <w:rFonts w:asciiTheme="minorHAnsi" w:hAnsiTheme="minorHAnsi" w:cs="Arial"/>
          <w:szCs w:val="22"/>
        </w:rPr>
        <w:t>interpr</w:t>
      </w:r>
      <w:r w:rsidRPr="001E7113">
        <w:rPr>
          <w:rFonts w:asciiTheme="minorHAnsi" w:hAnsiTheme="minorHAnsi" w:cs="Arial" w:hint="eastAsia"/>
          <w:szCs w:val="22"/>
        </w:rPr>
        <w:t>é</w:t>
      </w:r>
      <w:r w:rsidRPr="001E7113">
        <w:rPr>
          <w:rFonts w:asciiTheme="minorHAnsi" w:hAnsiTheme="minorHAnsi" w:cs="Arial"/>
          <w:szCs w:val="22"/>
        </w:rPr>
        <w:t>ter la pr</w:t>
      </w:r>
      <w:r w:rsidRPr="001E7113">
        <w:rPr>
          <w:rFonts w:asciiTheme="minorHAnsi" w:hAnsiTheme="minorHAnsi" w:cs="Arial" w:hint="eastAsia"/>
          <w:szCs w:val="22"/>
        </w:rPr>
        <w:t>é</w:t>
      </w:r>
      <w:r w:rsidRPr="001E7113">
        <w:rPr>
          <w:rFonts w:asciiTheme="minorHAnsi" w:hAnsiTheme="minorHAnsi" w:cs="Arial"/>
          <w:szCs w:val="22"/>
        </w:rPr>
        <w:t xml:space="preserve">sente convention avant toute action contentieuse. </w:t>
      </w:r>
    </w:p>
    <w:p w14:paraId="1212ED3B" w14:textId="77777777" w:rsidR="001E7113" w:rsidRPr="001E7113" w:rsidRDefault="001E7113" w:rsidP="001E7113">
      <w:pPr>
        <w:jc w:val="both"/>
        <w:rPr>
          <w:rFonts w:asciiTheme="minorHAnsi" w:hAnsiTheme="minorHAnsi" w:cs="Arial"/>
          <w:szCs w:val="22"/>
        </w:rPr>
      </w:pPr>
      <w:r w:rsidRPr="001E7113">
        <w:rPr>
          <w:rFonts w:asciiTheme="minorHAnsi" w:hAnsiTheme="minorHAnsi" w:cs="Arial"/>
          <w:szCs w:val="22"/>
        </w:rPr>
        <w:t>Cet expert sera choisi d</w:t>
      </w:r>
      <w:r w:rsidRPr="001E7113">
        <w:rPr>
          <w:rFonts w:asciiTheme="minorHAnsi" w:hAnsiTheme="minorHAnsi" w:cs="Arial" w:hint="eastAsia"/>
          <w:szCs w:val="22"/>
        </w:rPr>
        <w:t>’</w:t>
      </w:r>
      <w:r w:rsidRPr="001E7113">
        <w:rPr>
          <w:rFonts w:asciiTheme="minorHAnsi" w:hAnsiTheme="minorHAnsi" w:cs="Arial"/>
          <w:szCs w:val="22"/>
        </w:rPr>
        <w:t>un commun accord et son co</w:t>
      </w:r>
      <w:r w:rsidRPr="001E7113">
        <w:rPr>
          <w:rFonts w:asciiTheme="minorHAnsi" w:hAnsiTheme="minorHAnsi" w:cs="Arial" w:hint="eastAsia"/>
          <w:szCs w:val="22"/>
        </w:rPr>
        <w:t>û</w:t>
      </w:r>
      <w:r w:rsidRPr="001E7113">
        <w:rPr>
          <w:rFonts w:asciiTheme="minorHAnsi" w:hAnsiTheme="minorHAnsi" w:cs="Arial"/>
          <w:szCs w:val="22"/>
        </w:rPr>
        <w:t>t sera partag</w:t>
      </w:r>
      <w:r w:rsidRPr="001E7113">
        <w:rPr>
          <w:rFonts w:asciiTheme="minorHAnsi" w:hAnsiTheme="minorHAnsi" w:cs="Arial" w:hint="eastAsia"/>
          <w:szCs w:val="22"/>
        </w:rPr>
        <w:t>é</w:t>
      </w:r>
      <w:r w:rsidRPr="001E7113">
        <w:rPr>
          <w:rFonts w:asciiTheme="minorHAnsi" w:hAnsiTheme="minorHAnsi" w:cs="Arial"/>
          <w:szCs w:val="22"/>
        </w:rPr>
        <w:t xml:space="preserve"> </w:t>
      </w:r>
      <w:r w:rsidRPr="001E7113">
        <w:rPr>
          <w:rFonts w:asciiTheme="minorHAnsi" w:hAnsiTheme="minorHAnsi" w:cs="Arial" w:hint="eastAsia"/>
          <w:szCs w:val="22"/>
        </w:rPr>
        <w:t>à</w:t>
      </w:r>
      <w:r w:rsidRPr="001E7113">
        <w:rPr>
          <w:rFonts w:asciiTheme="minorHAnsi" w:hAnsiTheme="minorHAnsi" w:cs="Arial"/>
          <w:szCs w:val="22"/>
        </w:rPr>
        <w:t xml:space="preserve"> part </w:t>
      </w:r>
      <w:r w:rsidRPr="001E7113">
        <w:rPr>
          <w:rFonts w:asciiTheme="minorHAnsi" w:hAnsiTheme="minorHAnsi" w:cs="Arial" w:hint="eastAsia"/>
          <w:szCs w:val="22"/>
        </w:rPr>
        <w:t>é</w:t>
      </w:r>
      <w:r w:rsidRPr="001E7113">
        <w:rPr>
          <w:rFonts w:asciiTheme="minorHAnsi" w:hAnsiTheme="minorHAnsi" w:cs="Arial"/>
          <w:szCs w:val="22"/>
        </w:rPr>
        <w:t xml:space="preserve">gale. </w:t>
      </w:r>
    </w:p>
    <w:p w14:paraId="1F615616" w14:textId="5C5B7C06" w:rsidR="008A750D" w:rsidRDefault="001E7113" w:rsidP="00B97467">
      <w:pPr>
        <w:jc w:val="both"/>
        <w:rPr>
          <w:rFonts w:asciiTheme="minorHAnsi" w:hAnsiTheme="minorHAnsi" w:cs="Arial"/>
          <w:szCs w:val="22"/>
        </w:rPr>
      </w:pPr>
      <w:r w:rsidRPr="001E7113">
        <w:rPr>
          <w:rFonts w:asciiTheme="minorHAnsi" w:hAnsiTheme="minorHAnsi" w:cs="Arial"/>
          <w:szCs w:val="22"/>
        </w:rPr>
        <w:t>En cas d</w:t>
      </w:r>
      <w:r w:rsidRPr="001E7113">
        <w:rPr>
          <w:rFonts w:asciiTheme="minorHAnsi" w:hAnsiTheme="minorHAnsi" w:cs="Arial" w:hint="eastAsia"/>
          <w:szCs w:val="22"/>
        </w:rPr>
        <w:t>’é</w:t>
      </w:r>
      <w:r w:rsidRPr="001E7113">
        <w:rPr>
          <w:rFonts w:asciiTheme="minorHAnsi" w:hAnsiTheme="minorHAnsi" w:cs="Arial"/>
          <w:szCs w:val="22"/>
        </w:rPr>
        <w:t xml:space="preserve">chec de la phase amiable, le litige relatif </w:t>
      </w:r>
      <w:r w:rsidRPr="001E7113">
        <w:rPr>
          <w:rFonts w:asciiTheme="minorHAnsi" w:hAnsiTheme="minorHAnsi" w:cs="Arial" w:hint="eastAsia"/>
          <w:szCs w:val="22"/>
        </w:rPr>
        <w:t>à</w:t>
      </w:r>
      <w:r w:rsidRPr="001E7113">
        <w:rPr>
          <w:rFonts w:asciiTheme="minorHAnsi" w:hAnsiTheme="minorHAnsi" w:cs="Arial"/>
          <w:szCs w:val="22"/>
        </w:rPr>
        <w:t xml:space="preserve"> l</w:t>
      </w:r>
      <w:r w:rsidRPr="001E7113">
        <w:rPr>
          <w:rFonts w:asciiTheme="minorHAnsi" w:hAnsiTheme="minorHAnsi" w:cs="Arial" w:hint="eastAsia"/>
          <w:szCs w:val="22"/>
        </w:rPr>
        <w:t>’</w:t>
      </w:r>
      <w:r w:rsidRPr="001E7113">
        <w:rPr>
          <w:rFonts w:asciiTheme="minorHAnsi" w:hAnsiTheme="minorHAnsi" w:cs="Arial"/>
          <w:szCs w:val="22"/>
        </w:rPr>
        <w:t>ex</w:t>
      </w:r>
      <w:r w:rsidRPr="001E7113">
        <w:rPr>
          <w:rFonts w:asciiTheme="minorHAnsi" w:hAnsiTheme="minorHAnsi" w:cs="Arial" w:hint="eastAsia"/>
          <w:szCs w:val="22"/>
        </w:rPr>
        <w:t>é</w:t>
      </w:r>
      <w:r w:rsidRPr="001E7113">
        <w:rPr>
          <w:rFonts w:asciiTheme="minorHAnsi" w:hAnsiTheme="minorHAnsi" w:cs="Arial"/>
          <w:szCs w:val="22"/>
        </w:rPr>
        <w:t>cution de la pr</w:t>
      </w:r>
      <w:r w:rsidRPr="001E7113">
        <w:rPr>
          <w:rFonts w:asciiTheme="minorHAnsi" w:hAnsiTheme="minorHAnsi" w:cs="Arial" w:hint="eastAsia"/>
          <w:szCs w:val="22"/>
        </w:rPr>
        <w:t>é</w:t>
      </w:r>
      <w:r w:rsidRPr="001E7113">
        <w:rPr>
          <w:rFonts w:asciiTheme="minorHAnsi" w:hAnsiTheme="minorHAnsi" w:cs="Arial"/>
          <w:szCs w:val="22"/>
        </w:rPr>
        <w:t xml:space="preserve">sente convention sera soumis </w:t>
      </w:r>
      <w:r w:rsidRPr="001E7113">
        <w:rPr>
          <w:rFonts w:asciiTheme="minorHAnsi" w:hAnsiTheme="minorHAnsi" w:cs="Arial" w:hint="eastAsia"/>
          <w:szCs w:val="22"/>
        </w:rPr>
        <w:t>à</w:t>
      </w:r>
      <w:r w:rsidRPr="001E7113">
        <w:rPr>
          <w:rFonts w:asciiTheme="minorHAnsi" w:hAnsiTheme="minorHAnsi" w:cs="Arial"/>
          <w:szCs w:val="22"/>
        </w:rPr>
        <w:t xml:space="preserve"> l</w:t>
      </w:r>
      <w:r w:rsidRPr="001E7113">
        <w:rPr>
          <w:rFonts w:asciiTheme="minorHAnsi" w:hAnsiTheme="minorHAnsi" w:cs="Arial" w:hint="eastAsia"/>
          <w:szCs w:val="22"/>
        </w:rPr>
        <w:t>’</w:t>
      </w:r>
      <w:r w:rsidRPr="001E7113">
        <w:rPr>
          <w:rFonts w:asciiTheme="minorHAnsi" w:hAnsiTheme="minorHAnsi" w:cs="Arial"/>
          <w:szCs w:val="22"/>
        </w:rPr>
        <w:t>initiative de l</w:t>
      </w:r>
      <w:r w:rsidRPr="001E7113">
        <w:rPr>
          <w:rFonts w:asciiTheme="minorHAnsi" w:hAnsiTheme="minorHAnsi" w:cs="Arial" w:hint="eastAsia"/>
          <w:szCs w:val="22"/>
        </w:rPr>
        <w:t>’</w:t>
      </w:r>
      <w:r w:rsidRPr="001E7113">
        <w:rPr>
          <w:rFonts w:asciiTheme="minorHAnsi" w:hAnsiTheme="minorHAnsi" w:cs="Arial"/>
          <w:szCs w:val="22"/>
        </w:rPr>
        <w:t>une ou l</w:t>
      </w:r>
      <w:r w:rsidRPr="001E7113">
        <w:rPr>
          <w:rFonts w:asciiTheme="minorHAnsi" w:hAnsiTheme="minorHAnsi" w:cs="Arial" w:hint="eastAsia"/>
          <w:szCs w:val="22"/>
        </w:rPr>
        <w:t>’</w:t>
      </w:r>
      <w:r w:rsidRPr="001E7113">
        <w:rPr>
          <w:rFonts w:asciiTheme="minorHAnsi" w:hAnsiTheme="minorHAnsi" w:cs="Arial"/>
          <w:szCs w:val="22"/>
        </w:rPr>
        <w:t>autre des parties au Tribunal Administratif de GRENOBLE.</w:t>
      </w:r>
    </w:p>
    <w:p w14:paraId="7A633657" w14:textId="77777777" w:rsidR="0012400D" w:rsidRDefault="0012400D" w:rsidP="00B97467">
      <w:pPr>
        <w:jc w:val="both"/>
        <w:rPr>
          <w:rFonts w:asciiTheme="minorHAnsi" w:hAnsiTheme="minorHAnsi" w:cs="Arial"/>
          <w:szCs w:val="22"/>
        </w:rPr>
      </w:pPr>
    </w:p>
    <w:p w14:paraId="6EBB0466" w14:textId="10BCB3F9" w:rsidR="0012400D" w:rsidRDefault="0012400D" w:rsidP="00B97467">
      <w:pPr>
        <w:jc w:val="both"/>
        <w:rPr>
          <w:rFonts w:asciiTheme="minorHAnsi" w:hAnsiTheme="minorHAnsi" w:cs="Arial"/>
          <w:szCs w:val="22"/>
        </w:rPr>
      </w:pPr>
      <w:r>
        <w:rPr>
          <w:rFonts w:asciiTheme="minorHAnsi" w:hAnsiTheme="minorHAnsi" w:cs="Arial"/>
          <w:szCs w:val="22"/>
        </w:rPr>
        <w:t>Fair en deux exemplaires, à Thonon les Bains</w:t>
      </w:r>
    </w:p>
    <w:p w14:paraId="6CC0C61A" w14:textId="77777777" w:rsidR="0012400D" w:rsidRDefault="0012400D" w:rsidP="00B97467">
      <w:pPr>
        <w:jc w:val="both"/>
        <w:rPr>
          <w:rFonts w:asciiTheme="minorHAnsi" w:hAnsiTheme="minorHAnsi" w:cs="Arial"/>
          <w:szCs w:val="22"/>
        </w:rPr>
      </w:pPr>
    </w:p>
    <w:p w14:paraId="66D8ED5C" w14:textId="4AFA2781" w:rsidR="00C9003B" w:rsidRDefault="0012400D" w:rsidP="007A46A8">
      <w:pPr>
        <w:jc w:val="both"/>
        <w:rPr>
          <w:rFonts w:asciiTheme="minorHAnsi" w:hAnsiTheme="minorHAnsi" w:cs="Arial"/>
          <w:szCs w:val="22"/>
        </w:rPr>
      </w:pPr>
      <w:r>
        <w:rPr>
          <w:rFonts w:asciiTheme="minorHAnsi" w:hAnsiTheme="minorHAnsi" w:cs="Arial"/>
          <w:szCs w:val="22"/>
        </w:rPr>
        <w:t xml:space="preserve">Le : </w:t>
      </w:r>
    </w:p>
    <w:p w14:paraId="7C4DD842" w14:textId="77777777" w:rsidR="008A750D" w:rsidRPr="000E18F9" w:rsidRDefault="008A750D" w:rsidP="0012400D">
      <w:pPr>
        <w:jc w:val="both"/>
        <w:rPr>
          <w:rFonts w:asciiTheme="minorHAnsi" w:hAnsiTheme="minorHAnsi" w:cs="Arial"/>
          <w:szCs w:val="22"/>
        </w:rPr>
      </w:pPr>
    </w:p>
    <w:tbl>
      <w:tblPr>
        <w:tblW w:w="0" w:type="auto"/>
        <w:jc w:val="center"/>
        <w:tblLook w:val="04A0" w:firstRow="1" w:lastRow="0" w:firstColumn="1" w:lastColumn="0" w:noHBand="0" w:noVBand="1"/>
      </w:tblPr>
      <w:tblGrid>
        <w:gridCol w:w="1757"/>
        <w:gridCol w:w="493"/>
        <w:gridCol w:w="1620"/>
        <w:gridCol w:w="2070"/>
        <w:gridCol w:w="2503"/>
      </w:tblGrid>
      <w:tr w:rsidR="0012400D" w:rsidRPr="000E18F9" w14:paraId="612EABD0" w14:textId="77777777" w:rsidTr="0012400D">
        <w:trPr>
          <w:jc w:val="center"/>
        </w:trPr>
        <w:tc>
          <w:tcPr>
            <w:tcW w:w="1757" w:type="dxa"/>
          </w:tcPr>
          <w:p w14:paraId="04856283" w14:textId="33F3A829" w:rsidR="0012400D" w:rsidRPr="000E18F9" w:rsidRDefault="0012400D" w:rsidP="00DC0BB3">
            <w:pPr>
              <w:jc w:val="center"/>
              <w:rPr>
                <w:rFonts w:asciiTheme="minorHAnsi" w:hAnsiTheme="minorHAnsi" w:cs="Arial"/>
                <w:szCs w:val="22"/>
              </w:rPr>
            </w:pPr>
          </w:p>
        </w:tc>
        <w:tc>
          <w:tcPr>
            <w:tcW w:w="493" w:type="dxa"/>
          </w:tcPr>
          <w:p w14:paraId="0C20F5F6" w14:textId="77777777" w:rsidR="0012400D" w:rsidRPr="000E18F9" w:rsidRDefault="0012400D" w:rsidP="00DC0BB3">
            <w:pPr>
              <w:jc w:val="center"/>
              <w:rPr>
                <w:rFonts w:asciiTheme="minorHAnsi" w:hAnsiTheme="minorHAnsi" w:cs="Arial"/>
                <w:szCs w:val="22"/>
              </w:rPr>
            </w:pPr>
          </w:p>
        </w:tc>
        <w:tc>
          <w:tcPr>
            <w:tcW w:w="1620" w:type="dxa"/>
          </w:tcPr>
          <w:p w14:paraId="6FFD4EB5" w14:textId="0E13BE22" w:rsidR="0012400D" w:rsidRDefault="0012400D" w:rsidP="0012400D">
            <w:pPr>
              <w:rPr>
                <w:rFonts w:asciiTheme="minorHAnsi" w:hAnsiTheme="minorHAnsi" w:cs="Arial"/>
                <w:szCs w:val="22"/>
              </w:rPr>
            </w:pPr>
          </w:p>
          <w:p w14:paraId="516E5EE0" w14:textId="2671DA25" w:rsidR="0012400D" w:rsidRPr="000E18F9" w:rsidRDefault="0012400D" w:rsidP="0012400D">
            <w:pPr>
              <w:rPr>
                <w:rFonts w:asciiTheme="minorHAnsi" w:hAnsiTheme="minorHAnsi" w:cs="Arial"/>
                <w:szCs w:val="22"/>
              </w:rPr>
            </w:pPr>
            <w:r w:rsidRPr="000E18F9">
              <w:rPr>
                <w:rFonts w:asciiTheme="minorHAnsi" w:hAnsiTheme="minorHAnsi" w:cs="Arial"/>
                <w:szCs w:val="22"/>
              </w:rPr>
              <w:t>Pour l</w:t>
            </w:r>
            <w:r>
              <w:rPr>
                <w:rFonts w:asciiTheme="minorHAnsi" w:hAnsiTheme="minorHAnsi" w:cs="Arial"/>
                <w:szCs w:val="22"/>
              </w:rPr>
              <w:t>e CPIE</w:t>
            </w:r>
          </w:p>
          <w:p w14:paraId="123A9DCE" w14:textId="77777777" w:rsidR="0012400D" w:rsidRPr="000E18F9" w:rsidRDefault="0012400D" w:rsidP="00DC0BB3">
            <w:pPr>
              <w:jc w:val="center"/>
              <w:rPr>
                <w:rFonts w:asciiTheme="minorHAnsi" w:hAnsiTheme="minorHAnsi" w:cs="Arial"/>
                <w:szCs w:val="22"/>
              </w:rPr>
            </w:pPr>
          </w:p>
        </w:tc>
        <w:tc>
          <w:tcPr>
            <w:tcW w:w="2070" w:type="dxa"/>
          </w:tcPr>
          <w:p w14:paraId="030E0F27" w14:textId="77777777" w:rsidR="0012400D" w:rsidRPr="000E18F9" w:rsidRDefault="0012400D" w:rsidP="00DC0BB3">
            <w:pPr>
              <w:jc w:val="center"/>
              <w:rPr>
                <w:rFonts w:asciiTheme="minorHAnsi" w:hAnsiTheme="minorHAnsi" w:cs="Arial"/>
                <w:szCs w:val="22"/>
              </w:rPr>
            </w:pPr>
          </w:p>
        </w:tc>
        <w:tc>
          <w:tcPr>
            <w:tcW w:w="2503" w:type="dxa"/>
          </w:tcPr>
          <w:p w14:paraId="6D9B6BFD" w14:textId="5C8B9AC0" w:rsidR="0012400D" w:rsidRDefault="0012400D" w:rsidP="0012400D">
            <w:pPr>
              <w:rPr>
                <w:rFonts w:asciiTheme="minorHAnsi" w:hAnsiTheme="minorHAnsi" w:cs="Arial"/>
                <w:szCs w:val="22"/>
              </w:rPr>
            </w:pPr>
            <w:r>
              <w:rPr>
                <w:rFonts w:asciiTheme="minorHAnsi" w:hAnsiTheme="minorHAnsi" w:cs="Arial"/>
                <w:szCs w:val="22"/>
              </w:rPr>
              <w:t>Géraldine PFLIEGER,</w:t>
            </w:r>
          </w:p>
          <w:p w14:paraId="42885243" w14:textId="77777777" w:rsidR="007A46A8" w:rsidRDefault="007A46A8" w:rsidP="0012400D">
            <w:pPr>
              <w:rPr>
                <w:rFonts w:asciiTheme="minorHAnsi" w:hAnsiTheme="minorHAnsi" w:cs="Arial"/>
                <w:szCs w:val="22"/>
              </w:rPr>
            </w:pPr>
          </w:p>
          <w:p w14:paraId="68DD2039" w14:textId="77777777" w:rsidR="007A46A8" w:rsidRDefault="007A46A8" w:rsidP="0012400D">
            <w:pPr>
              <w:rPr>
                <w:rFonts w:asciiTheme="minorHAnsi" w:hAnsiTheme="minorHAnsi" w:cs="Arial"/>
                <w:szCs w:val="22"/>
              </w:rPr>
            </w:pPr>
          </w:p>
          <w:p w14:paraId="65F3BCA0" w14:textId="77777777" w:rsidR="007A46A8" w:rsidRDefault="007A46A8" w:rsidP="0012400D">
            <w:pPr>
              <w:rPr>
                <w:rFonts w:asciiTheme="minorHAnsi" w:hAnsiTheme="minorHAnsi" w:cs="Arial"/>
                <w:szCs w:val="22"/>
              </w:rPr>
            </w:pPr>
          </w:p>
          <w:p w14:paraId="1A1C1C90" w14:textId="77777777" w:rsidR="007A46A8" w:rsidRDefault="007A46A8" w:rsidP="0012400D">
            <w:pPr>
              <w:rPr>
                <w:rFonts w:asciiTheme="minorHAnsi" w:hAnsiTheme="minorHAnsi" w:cs="Arial"/>
                <w:szCs w:val="22"/>
              </w:rPr>
            </w:pPr>
          </w:p>
          <w:p w14:paraId="36508B3B" w14:textId="77777777" w:rsidR="007A46A8" w:rsidRDefault="007A46A8" w:rsidP="0012400D">
            <w:pPr>
              <w:rPr>
                <w:rFonts w:asciiTheme="minorHAnsi" w:hAnsiTheme="minorHAnsi" w:cs="Arial"/>
                <w:szCs w:val="22"/>
              </w:rPr>
            </w:pPr>
          </w:p>
          <w:p w14:paraId="6DC4A6EC" w14:textId="32447984" w:rsidR="0012400D" w:rsidRPr="000E18F9" w:rsidRDefault="0012400D" w:rsidP="0012400D">
            <w:pPr>
              <w:rPr>
                <w:rFonts w:asciiTheme="minorHAnsi" w:hAnsiTheme="minorHAnsi" w:cs="Arial"/>
                <w:szCs w:val="22"/>
              </w:rPr>
            </w:pPr>
            <w:r>
              <w:rPr>
                <w:rFonts w:asciiTheme="minorHAnsi" w:hAnsiTheme="minorHAnsi" w:cs="Arial"/>
                <w:szCs w:val="22"/>
              </w:rPr>
              <w:t>Présidente du SIAC</w:t>
            </w:r>
          </w:p>
          <w:p w14:paraId="2C44A9B1" w14:textId="77777777" w:rsidR="0012400D" w:rsidRPr="000E18F9" w:rsidRDefault="0012400D" w:rsidP="00DC0BB3">
            <w:pPr>
              <w:jc w:val="center"/>
              <w:rPr>
                <w:rFonts w:asciiTheme="minorHAnsi" w:hAnsiTheme="minorHAnsi" w:cs="Arial"/>
                <w:szCs w:val="22"/>
              </w:rPr>
            </w:pPr>
          </w:p>
        </w:tc>
      </w:tr>
    </w:tbl>
    <w:p w14:paraId="249FA4EE" w14:textId="77777777" w:rsidR="000671E6" w:rsidRDefault="000671E6" w:rsidP="005A5541">
      <w:pPr>
        <w:jc w:val="center"/>
        <w:rPr>
          <w:rFonts w:asciiTheme="minorHAnsi" w:hAnsiTheme="minorHAnsi" w:cs="Arial"/>
          <w:b/>
          <w:szCs w:val="22"/>
        </w:rPr>
      </w:pPr>
    </w:p>
    <w:p w14:paraId="279F8073" w14:textId="77777777" w:rsidR="000671E6" w:rsidRDefault="000671E6" w:rsidP="005A5541">
      <w:pPr>
        <w:jc w:val="center"/>
        <w:rPr>
          <w:rFonts w:asciiTheme="minorHAnsi" w:hAnsiTheme="minorHAnsi" w:cs="Arial"/>
          <w:b/>
          <w:szCs w:val="22"/>
        </w:rPr>
      </w:pPr>
    </w:p>
    <w:p w14:paraId="4FB14E4E" w14:textId="77777777" w:rsidR="0025366B" w:rsidRDefault="0025366B" w:rsidP="005A5541">
      <w:pPr>
        <w:jc w:val="center"/>
        <w:rPr>
          <w:rFonts w:asciiTheme="minorHAnsi" w:hAnsiTheme="minorHAnsi" w:cs="Arial"/>
          <w:b/>
          <w:szCs w:val="22"/>
        </w:rPr>
      </w:pPr>
    </w:p>
    <w:p w14:paraId="13E1E535" w14:textId="77777777" w:rsidR="0025366B" w:rsidRDefault="0025366B" w:rsidP="005A5541">
      <w:pPr>
        <w:jc w:val="center"/>
        <w:rPr>
          <w:rFonts w:asciiTheme="minorHAnsi" w:hAnsiTheme="minorHAnsi" w:cs="Arial"/>
          <w:b/>
          <w:szCs w:val="22"/>
        </w:rPr>
      </w:pPr>
    </w:p>
    <w:p w14:paraId="43725992" w14:textId="69CC029E" w:rsidR="00A94B75" w:rsidRPr="00A94B75" w:rsidRDefault="006470AA" w:rsidP="00A94B75">
      <w:pPr>
        <w:spacing w:after="120"/>
        <w:ind w:left="360"/>
        <w:rPr>
          <w:rFonts w:asciiTheme="minorHAnsi" w:hAnsiTheme="minorHAnsi" w:cstheme="minorHAnsi"/>
          <w:color w:val="000000"/>
          <w:sz w:val="28"/>
          <w:szCs w:val="28"/>
        </w:rPr>
      </w:pPr>
      <w:r>
        <w:rPr>
          <w:rFonts w:asciiTheme="minorHAnsi" w:hAnsiTheme="minorHAnsi" w:cs="Arial"/>
          <w:b/>
          <w:szCs w:val="22"/>
        </w:rPr>
        <w:br w:type="page"/>
      </w:r>
      <w:r w:rsidR="00A94B75" w:rsidRPr="00D20325">
        <w:rPr>
          <w:rFonts w:asciiTheme="minorHAnsi" w:hAnsiTheme="minorHAnsi" w:cstheme="minorHAnsi"/>
          <w:b/>
          <w:sz w:val="24"/>
          <w:szCs w:val="24"/>
        </w:rPr>
        <w:lastRenderedPageBreak/>
        <w:t xml:space="preserve">ANNEXE </w:t>
      </w:r>
      <w:proofErr w:type="gramStart"/>
      <w:r w:rsidR="00A94B75" w:rsidRPr="00D20325">
        <w:rPr>
          <w:rFonts w:asciiTheme="minorHAnsi" w:hAnsiTheme="minorHAnsi" w:cstheme="minorHAnsi"/>
          <w:b/>
          <w:sz w:val="24"/>
          <w:szCs w:val="24"/>
        </w:rPr>
        <w:t>I:</w:t>
      </w:r>
      <w:proofErr w:type="gramEnd"/>
      <w:r w:rsidR="00A94B75" w:rsidRPr="00A94B75">
        <w:rPr>
          <w:rFonts w:asciiTheme="minorHAnsi" w:hAnsiTheme="minorHAnsi" w:cstheme="minorHAnsi"/>
          <w:b/>
          <w:szCs w:val="22"/>
        </w:rPr>
        <w:t xml:space="preserve"> </w:t>
      </w:r>
      <w:r w:rsidR="00A94B75" w:rsidRPr="00A94B75">
        <w:rPr>
          <w:rFonts w:asciiTheme="minorHAnsi" w:hAnsiTheme="minorHAnsi" w:cstheme="minorHAnsi"/>
          <w:color w:val="000000"/>
          <w:sz w:val="28"/>
          <w:szCs w:val="28"/>
        </w:rPr>
        <w:t>Programme</w:t>
      </w:r>
    </w:p>
    <w:p w14:paraId="1531179B" w14:textId="77777777" w:rsidR="00A94B75" w:rsidRPr="00A94B75" w:rsidRDefault="00A94B75" w:rsidP="00A94B75">
      <w:pPr>
        <w:spacing w:after="120"/>
        <w:ind w:left="360"/>
        <w:rPr>
          <w:rFonts w:asciiTheme="minorHAnsi" w:hAnsiTheme="minorHAnsi" w:cstheme="minorHAnsi"/>
          <w:b/>
          <w:szCs w:val="22"/>
        </w:rPr>
      </w:pPr>
    </w:p>
    <w:p w14:paraId="3C86B2A0" w14:textId="04F7BF57" w:rsidR="00A94B75" w:rsidRPr="00A94B75" w:rsidRDefault="00A94B75" w:rsidP="00D20325">
      <w:pPr>
        <w:jc w:val="both"/>
        <w:rPr>
          <w:rFonts w:asciiTheme="minorHAnsi" w:hAnsiTheme="minorHAnsi" w:cstheme="minorHAnsi"/>
          <w:sz w:val="24"/>
          <w:szCs w:val="24"/>
          <w:u w:val="single"/>
        </w:rPr>
      </w:pPr>
      <w:r w:rsidRPr="00A94B75">
        <w:rPr>
          <w:rFonts w:asciiTheme="minorHAnsi" w:hAnsiTheme="minorHAnsi" w:cstheme="minorHAnsi"/>
          <w:sz w:val="24"/>
          <w:szCs w:val="24"/>
          <w:u w:val="single"/>
        </w:rPr>
        <w:t>Séance 1 : L’INRAE A THONON</w:t>
      </w:r>
      <w:r w:rsidR="009269F4">
        <w:rPr>
          <w:rFonts w:asciiTheme="minorHAnsi" w:hAnsiTheme="minorHAnsi" w:cstheme="minorHAnsi"/>
          <w:sz w:val="24"/>
          <w:szCs w:val="24"/>
          <w:u w:val="single"/>
        </w:rPr>
        <w:t> : Les « Habitants du lac »</w:t>
      </w:r>
    </w:p>
    <w:p w14:paraId="167F7786" w14:textId="77777777" w:rsidR="00A94B75" w:rsidRDefault="00A94B75" w:rsidP="00D20325">
      <w:pPr>
        <w:jc w:val="both"/>
        <w:rPr>
          <w:rFonts w:asciiTheme="minorHAnsi" w:hAnsiTheme="minorHAnsi" w:cstheme="minorHAnsi"/>
          <w:sz w:val="24"/>
          <w:szCs w:val="24"/>
        </w:rPr>
      </w:pPr>
      <w:r w:rsidRPr="00A94B75">
        <w:rPr>
          <w:rFonts w:asciiTheme="minorHAnsi" w:hAnsiTheme="minorHAnsi" w:cstheme="minorHAnsi"/>
          <w:sz w:val="24"/>
          <w:szCs w:val="24"/>
        </w:rPr>
        <w:t>Les enfants participent à 3 ateliers animés par les scientifiques de l’INRAE. Thématiques des ateliers : le zooplancton, le phytoplancton, les poissons du lac.</w:t>
      </w:r>
    </w:p>
    <w:p w14:paraId="256D971E" w14:textId="77777777" w:rsidR="00A94B75" w:rsidRPr="00A94B75" w:rsidRDefault="00A94B75" w:rsidP="00D20325">
      <w:pPr>
        <w:jc w:val="both"/>
        <w:rPr>
          <w:rFonts w:asciiTheme="minorHAnsi" w:hAnsiTheme="minorHAnsi" w:cstheme="minorHAnsi"/>
          <w:sz w:val="24"/>
          <w:szCs w:val="24"/>
        </w:rPr>
      </w:pPr>
    </w:p>
    <w:p w14:paraId="33190987" w14:textId="77777777" w:rsidR="00A94B75" w:rsidRPr="00A94B75" w:rsidRDefault="00A94B75" w:rsidP="00D20325">
      <w:pPr>
        <w:jc w:val="both"/>
        <w:rPr>
          <w:rFonts w:asciiTheme="minorHAnsi" w:hAnsiTheme="minorHAnsi" w:cstheme="minorHAnsi"/>
          <w:sz w:val="24"/>
          <w:szCs w:val="24"/>
          <w:u w:val="single"/>
        </w:rPr>
      </w:pPr>
      <w:r w:rsidRPr="00A94B75">
        <w:rPr>
          <w:rFonts w:asciiTheme="minorHAnsi" w:hAnsiTheme="minorHAnsi" w:cstheme="minorHAnsi"/>
          <w:sz w:val="24"/>
          <w:szCs w:val="24"/>
          <w:u w:val="single"/>
        </w:rPr>
        <w:t>Séance 2 : ATELIER ARTISTIQUE – EN CLASSE</w:t>
      </w:r>
    </w:p>
    <w:p w14:paraId="628F3C35" w14:textId="77777777" w:rsidR="00A94B75" w:rsidRDefault="00A94B75" w:rsidP="00D20325">
      <w:pPr>
        <w:jc w:val="both"/>
        <w:rPr>
          <w:rFonts w:asciiTheme="minorHAnsi" w:hAnsiTheme="minorHAnsi" w:cstheme="minorHAnsi"/>
          <w:sz w:val="24"/>
          <w:szCs w:val="24"/>
        </w:rPr>
      </w:pPr>
      <w:r w:rsidRPr="00A94B75">
        <w:rPr>
          <w:rFonts w:asciiTheme="minorHAnsi" w:hAnsiTheme="minorHAnsi" w:cstheme="minorHAnsi"/>
          <w:sz w:val="24"/>
          <w:szCs w:val="24"/>
        </w:rPr>
        <w:t>Les enfants participent à un atelier artistique avec une illustratrice pour mettre en image les découvertes faites lors de la visite à l’INRAE. Ils utilisent l’eau du lac pour réaliser de jolies aquarelles de planctons.</w:t>
      </w:r>
    </w:p>
    <w:p w14:paraId="7307C523" w14:textId="77777777" w:rsidR="00A94B75" w:rsidRPr="00A94B75" w:rsidRDefault="00A94B75" w:rsidP="00D20325">
      <w:pPr>
        <w:jc w:val="both"/>
        <w:rPr>
          <w:rFonts w:asciiTheme="minorHAnsi" w:hAnsiTheme="minorHAnsi" w:cstheme="minorHAnsi"/>
          <w:sz w:val="24"/>
          <w:szCs w:val="24"/>
        </w:rPr>
      </w:pPr>
    </w:p>
    <w:p w14:paraId="2C05B7FD" w14:textId="77777777" w:rsidR="00A94B75" w:rsidRPr="00A94B75" w:rsidRDefault="00A94B75" w:rsidP="00D20325">
      <w:pPr>
        <w:jc w:val="both"/>
        <w:rPr>
          <w:rFonts w:asciiTheme="minorHAnsi" w:hAnsiTheme="minorHAnsi" w:cstheme="minorHAnsi"/>
          <w:sz w:val="24"/>
          <w:szCs w:val="24"/>
          <w:u w:val="single"/>
        </w:rPr>
      </w:pPr>
      <w:r w:rsidRPr="00A94B75">
        <w:rPr>
          <w:rFonts w:asciiTheme="minorHAnsi" w:hAnsiTheme="minorHAnsi" w:cstheme="minorHAnsi"/>
          <w:sz w:val="24"/>
          <w:szCs w:val="24"/>
          <w:u w:val="single"/>
        </w:rPr>
        <w:t>Séance 3 : DÉCOUVRIR LE LÉMAN – AU BORD DU LAC</w:t>
      </w:r>
    </w:p>
    <w:p w14:paraId="72702C9D" w14:textId="6C264570" w:rsidR="00A94B75" w:rsidRDefault="00A94B75" w:rsidP="00D20325">
      <w:pPr>
        <w:jc w:val="both"/>
        <w:rPr>
          <w:rFonts w:asciiTheme="minorHAnsi" w:hAnsiTheme="minorHAnsi" w:cstheme="minorHAnsi"/>
          <w:sz w:val="24"/>
          <w:szCs w:val="24"/>
        </w:rPr>
      </w:pPr>
      <w:r w:rsidRPr="00A94B75">
        <w:rPr>
          <w:rFonts w:asciiTheme="minorHAnsi" w:hAnsiTheme="minorHAnsi" w:cstheme="minorHAnsi"/>
          <w:sz w:val="24"/>
          <w:szCs w:val="24"/>
        </w:rPr>
        <w:t>Les enfants découvrent l’histoire du Léman depuis la fonte du glacier du Rhône, de la formation de nos paysages, jusqu’aux enjeux actuels</w:t>
      </w:r>
      <w:r w:rsidR="00D20325">
        <w:rPr>
          <w:rFonts w:asciiTheme="minorHAnsi" w:hAnsiTheme="minorHAnsi" w:cstheme="minorHAnsi"/>
          <w:sz w:val="24"/>
          <w:szCs w:val="24"/>
        </w:rPr>
        <w:t xml:space="preserve">. </w:t>
      </w:r>
      <w:r w:rsidR="00D20325" w:rsidRPr="00D20325">
        <w:rPr>
          <w:rFonts w:asciiTheme="minorHAnsi" w:hAnsiTheme="minorHAnsi" w:cstheme="minorHAnsi"/>
          <w:sz w:val="24"/>
          <w:szCs w:val="24"/>
        </w:rPr>
        <w:t>Ils explorent la formation du lac, son développement et son évolution future avec un géologue du Géoparc du Chablais. Découverte des enjeux actuels avec Gabriel Cotte, scientifique spécialiste du Léman.</w:t>
      </w:r>
    </w:p>
    <w:p w14:paraId="2E9ABB9A" w14:textId="77777777" w:rsidR="00A94B75" w:rsidRPr="00A94B75" w:rsidRDefault="00A94B75" w:rsidP="00D20325">
      <w:pPr>
        <w:jc w:val="both"/>
        <w:rPr>
          <w:rFonts w:asciiTheme="minorHAnsi" w:hAnsiTheme="minorHAnsi" w:cstheme="minorHAnsi"/>
          <w:sz w:val="24"/>
          <w:szCs w:val="24"/>
        </w:rPr>
      </w:pPr>
    </w:p>
    <w:p w14:paraId="546C7CB8" w14:textId="77777777" w:rsidR="00A94B75" w:rsidRPr="00A94B75" w:rsidRDefault="00A94B75" w:rsidP="00D20325">
      <w:pPr>
        <w:jc w:val="both"/>
        <w:rPr>
          <w:rFonts w:asciiTheme="minorHAnsi" w:hAnsiTheme="minorHAnsi" w:cstheme="minorHAnsi"/>
          <w:sz w:val="24"/>
          <w:szCs w:val="24"/>
          <w:u w:val="single"/>
        </w:rPr>
      </w:pPr>
      <w:r w:rsidRPr="00A94B75">
        <w:rPr>
          <w:rFonts w:asciiTheme="minorHAnsi" w:hAnsiTheme="minorHAnsi" w:cstheme="minorHAnsi"/>
          <w:sz w:val="24"/>
          <w:szCs w:val="24"/>
          <w:u w:val="single"/>
        </w:rPr>
        <w:t>Séance 4 : PLA’STOCK – AU BORD DU LAC</w:t>
      </w:r>
    </w:p>
    <w:p w14:paraId="60F97815" w14:textId="13FFC2D0" w:rsidR="00A94B75" w:rsidRDefault="00A94B75" w:rsidP="00D20325">
      <w:pPr>
        <w:jc w:val="both"/>
        <w:rPr>
          <w:rFonts w:asciiTheme="minorHAnsi" w:hAnsiTheme="minorHAnsi" w:cstheme="minorHAnsi"/>
          <w:sz w:val="24"/>
          <w:szCs w:val="24"/>
        </w:rPr>
      </w:pPr>
      <w:r w:rsidRPr="00A94B75">
        <w:rPr>
          <w:rFonts w:asciiTheme="minorHAnsi" w:hAnsiTheme="minorHAnsi" w:cstheme="minorHAnsi"/>
          <w:sz w:val="24"/>
          <w:szCs w:val="24"/>
        </w:rPr>
        <w:t>Les enfants mettent en place l</w:t>
      </w:r>
      <w:r w:rsidR="009269F4">
        <w:rPr>
          <w:rFonts w:asciiTheme="minorHAnsi" w:hAnsiTheme="minorHAnsi" w:cstheme="minorHAnsi"/>
          <w:sz w:val="24"/>
          <w:szCs w:val="24"/>
        </w:rPr>
        <w:t>e</w:t>
      </w:r>
      <w:r w:rsidRPr="00A94B75">
        <w:rPr>
          <w:rFonts w:asciiTheme="minorHAnsi" w:hAnsiTheme="minorHAnsi" w:cstheme="minorHAnsi"/>
          <w:sz w:val="24"/>
          <w:szCs w:val="24"/>
        </w:rPr>
        <w:t xml:space="preserve"> protocole </w:t>
      </w:r>
      <w:proofErr w:type="spellStart"/>
      <w:r w:rsidRPr="00A94B75">
        <w:rPr>
          <w:rFonts w:asciiTheme="minorHAnsi" w:hAnsiTheme="minorHAnsi" w:cstheme="minorHAnsi"/>
          <w:sz w:val="24"/>
          <w:szCs w:val="24"/>
        </w:rPr>
        <w:t>Pla’stock</w:t>
      </w:r>
      <w:proofErr w:type="spellEnd"/>
      <w:r w:rsidRPr="00A94B75">
        <w:rPr>
          <w:rFonts w:asciiTheme="minorHAnsi" w:hAnsiTheme="minorHAnsi" w:cstheme="minorHAnsi"/>
          <w:sz w:val="24"/>
          <w:szCs w:val="24"/>
        </w:rPr>
        <w:t xml:space="preserve"> afin de ramasser les plastiques sur une plage du Léman. Ils réfléchissent à des solutions concrètes qu’ils peuvent mettre en place en tant qu’enfants pour réduire la pollution plastique dans le Léman.</w:t>
      </w:r>
    </w:p>
    <w:p w14:paraId="23738DE5" w14:textId="77777777" w:rsidR="00A94B75" w:rsidRPr="00A94B75" w:rsidRDefault="00A94B75" w:rsidP="00D20325">
      <w:pPr>
        <w:jc w:val="both"/>
        <w:rPr>
          <w:rFonts w:asciiTheme="minorHAnsi" w:hAnsiTheme="minorHAnsi" w:cstheme="minorHAnsi"/>
          <w:sz w:val="24"/>
          <w:szCs w:val="24"/>
        </w:rPr>
      </w:pPr>
    </w:p>
    <w:p w14:paraId="5D80A447" w14:textId="77777777" w:rsidR="00A94B75" w:rsidRPr="00A94B75" w:rsidRDefault="00A94B75" w:rsidP="00D20325">
      <w:pPr>
        <w:jc w:val="both"/>
        <w:rPr>
          <w:rFonts w:asciiTheme="minorHAnsi" w:hAnsiTheme="minorHAnsi" w:cstheme="minorHAnsi"/>
          <w:sz w:val="24"/>
          <w:szCs w:val="24"/>
          <w:u w:val="single"/>
        </w:rPr>
      </w:pPr>
      <w:r w:rsidRPr="00A94B75">
        <w:rPr>
          <w:rFonts w:asciiTheme="minorHAnsi" w:hAnsiTheme="minorHAnsi" w:cstheme="minorHAnsi"/>
          <w:sz w:val="24"/>
          <w:szCs w:val="24"/>
          <w:u w:val="single"/>
        </w:rPr>
        <w:t>Séance 5 : BIODIVERSITÉ ET CHAINE ALIMENTAIRE – AU BORD DU LAC</w:t>
      </w:r>
    </w:p>
    <w:p w14:paraId="2B2B3227" w14:textId="77777777" w:rsidR="00A94B75" w:rsidRDefault="00A94B75" w:rsidP="00D20325">
      <w:pPr>
        <w:jc w:val="both"/>
        <w:rPr>
          <w:rFonts w:asciiTheme="minorHAnsi" w:hAnsiTheme="minorHAnsi" w:cstheme="minorHAnsi"/>
          <w:sz w:val="24"/>
          <w:szCs w:val="24"/>
        </w:rPr>
      </w:pPr>
      <w:r w:rsidRPr="00A94B75">
        <w:rPr>
          <w:rFonts w:asciiTheme="minorHAnsi" w:hAnsiTheme="minorHAnsi" w:cstheme="minorHAnsi"/>
          <w:sz w:val="24"/>
          <w:szCs w:val="24"/>
        </w:rPr>
        <w:t>Les enfants partent à la découverte des habitants du lac à travers plusieurs ateliers de découvertes naturalistes. Ils peuvent nommer leurs trouvailles à l’aide de documents et de clés de détermination. Ils construisent une chaine alimentaire du lac et essaient de comprendre l’impact du plastique sur le vivant et son voyage dans la chaîne alimentaire.</w:t>
      </w:r>
    </w:p>
    <w:p w14:paraId="4F3AF40F" w14:textId="77777777" w:rsidR="00A94B75" w:rsidRPr="00A94B75" w:rsidRDefault="00A94B75" w:rsidP="00D20325">
      <w:pPr>
        <w:jc w:val="both"/>
        <w:rPr>
          <w:rFonts w:asciiTheme="minorHAnsi" w:hAnsiTheme="minorHAnsi" w:cstheme="minorHAnsi"/>
          <w:sz w:val="24"/>
          <w:szCs w:val="24"/>
        </w:rPr>
      </w:pPr>
    </w:p>
    <w:p w14:paraId="332FCD66" w14:textId="77777777" w:rsidR="00A94B75" w:rsidRPr="00A94B75" w:rsidRDefault="00A94B75" w:rsidP="00D20325">
      <w:pPr>
        <w:jc w:val="both"/>
        <w:rPr>
          <w:rFonts w:asciiTheme="minorHAnsi" w:hAnsiTheme="minorHAnsi" w:cstheme="minorHAnsi"/>
          <w:sz w:val="24"/>
          <w:szCs w:val="24"/>
          <w:u w:val="single"/>
        </w:rPr>
      </w:pPr>
      <w:r w:rsidRPr="00A94B75">
        <w:rPr>
          <w:rFonts w:asciiTheme="minorHAnsi" w:hAnsiTheme="minorHAnsi" w:cstheme="minorHAnsi"/>
          <w:sz w:val="24"/>
          <w:szCs w:val="24"/>
          <w:u w:val="single"/>
        </w:rPr>
        <w:t>Séance 6 : RESTITUTION – À L’ÉCOLE</w:t>
      </w:r>
    </w:p>
    <w:p w14:paraId="4BE7839E" w14:textId="253F5413" w:rsidR="00A94B75" w:rsidRPr="00A94B75" w:rsidRDefault="00A94B75" w:rsidP="00D20325">
      <w:pPr>
        <w:jc w:val="both"/>
        <w:rPr>
          <w:rFonts w:asciiTheme="minorHAnsi" w:hAnsiTheme="minorHAnsi" w:cstheme="minorHAnsi"/>
          <w:sz w:val="24"/>
          <w:szCs w:val="24"/>
        </w:rPr>
      </w:pPr>
      <w:r w:rsidRPr="00A94B75">
        <w:rPr>
          <w:rFonts w:asciiTheme="minorHAnsi" w:hAnsiTheme="minorHAnsi" w:cstheme="minorHAnsi"/>
          <w:sz w:val="24"/>
          <w:szCs w:val="24"/>
        </w:rPr>
        <w:t xml:space="preserve">À travers un évènement organisé au sein de l’école, les enfants transmettent les connaissances acquises aux camarades des autres classes. L’organisation et le format de l’évènement </w:t>
      </w:r>
      <w:r w:rsidR="009269F4">
        <w:rPr>
          <w:rFonts w:asciiTheme="minorHAnsi" w:hAnsiTheme="minorHAnsi" w:cstheme="minorHAnsi"/>
          <w:sz w:val="24"/>
          <w:szCs w:val="24"/>
        </w:rPr>
        <w:t>sont</w:t>
      </w:r>
      <w:r w:rsidRPr="00A94B75">
        <w:rPr>
          <w:rFonts w:asciiTheme="minorHAnsi" w:hAnsiTheme="minorHAnsi" w:cstheme="minorHAnsi"/>
          <w:sz w:val="24"/>
          <w:szCs w:val="24"/>
        </w:rPr>
        <w:t xml:space="preserve"> à l’appréciation de </w:t>
      </w:r>
      <w:proofErr w:type="gramStart"/>
      <w:r w:rsidRPr="00A94B75">
        <w:rPr>
          <w:rFonts w:asciiTheme="minorHAnsi" w:hAnsiTheme="minorHAnsi" w:cstheme="minorHAnsi"/>
          <w:sz w:val="24"/>
          <w:szCs w:val="24"/>
        </w:rPr>
        <w:t>l’</w:t>
      </w:r>
      <w:proofErr w:type="spellStart"/>
      <w:r w:rsidRPr="00A94B75">
        <w:rPr>
          <w:rFonts w:asciiTheme="minorHAnsi" w:hAnsiTheme="minorHAnsi" w:cstheme="minorHAnsi"/>
          <w:sz w:val="24"/>
          <w:szCs w:val="24"/>
        </w:rPr>
        <w:t>enseignant.e</w:t>
      </w:r>
      <w:proofErr w:type="spellEnd"/>
      <w:proofErr w:type="gramEnd"/>
      <w:r w:rsidR="009269F4">
        <w:rPr>
          <w:rFonts w:asciiTheme="minorHAnsi" w:hAnsiTheme="minorHAnsi" w:cstheme="minorHAnsi"/>
          <w:sz w:val="24"/>
          <w:szCs w:val="24"/>
        </w:rPr>
        <w:t xml:space="preserve">, </w:t>
      </w:r>
      <w:proofErr w:type="spellStart"/>
      <w:proofErr w:type="gramStart"/>
      <w:r w:rsidR="009269F4">
        <w:rPr>
          <w:rFonts w:asciiTheme="minorHAnsi" w:hAnsiTheme="minorHAnsi" w:cstheme="minorHAnsi"/>
          <w:sz w:val="24"/>
          <w:szCs w:val="24"/>
        </w:rPr>
        <w:t>accompagné.e</w:t>
      </w:r>
      <w:proofErr w:type="spellEnd"/>
      <w:proofErr w:type="gramEnd"/>
      <w:r w:rsidRPr="00A94B75">
        <w:rPr>
          <w:rFonts w:asciiTheme="minorHAnsi" w:hAnsiTheme="minorHAnsi" w:cstheme="minorHAnsi"/>
          <w:sz w:val="24"/>
          <w:szCs w:val="24"/>
        </w:rPr>
        <w:t xml:space="preserve"> accompagné par le CPIE</w:t>
      </w:r>
      <w:r w:rsidR="009269F4">
        <w:rPr>
          <w:rFonts w:asciiTheme="minorHAnsi" w:hAnsiTheme="minorHAnsi" w:cstheme="minorHAnsi"/>
          <w:sz w:val="24"/>
          <w:szCs w:val="24"/>
        </w:rPr>
        <w:t>,</w:t>
      </w:r>
      <w:r w:rsidR="00187952">
        <w:rPr>
          <w:rFonts w:asciiTheme="minorHAnsi" w:hAnsiTheme="minorHAnsi" w:cstheme="minorHAnsi"/>
          <w:sz w:val="24"/>
          <w:szCs w:val="24"/>
        </w:rPr>
        <w:t xml:space="preserve"> avec la participation </w:t>
      </w:r>
      <w:r w:rsidR="009269F4">
        <w:rPr>
          <w:rFonts w:asciiTheme="minorHAnsi" w:hAnsiTheme="minorHAnsi" w:cstheme="minorHAnsi"/>
          <w:sz w:val="24"/>
          <w:szCs w:val="24"/>
        </w:rPr>
        <w:t xml:space="preserve">active </w:t>
      </w:r>
      <w:r w:rsidR="00187952">
        <w:rPr>
          <w:rFonts w:asciiTheme="minorHAnsi" w:hAnsiTheme="minorHAnsi" w:cstheme="minorHAnsi"/>
          <w:sz w:val="24"/>
          <w:szCs w:val="24"/>
        </w:rPr>
        <w:t>du Géoparc du Chablais</w:t>
      </w:r>
      <w:r w:rsidRPr="00A94B75">
        <w:rPr>
          <w:rFonts w:asciiTheme="minorHAnsi" w:hAnsiTheme="minorHAnsi" w:cstheme="minorHAnsi"/>
          <w:sz w:val="24"/>
          <w:szCs w:val="24"/>
        </w:rPr>
        <w:t>.</w:t>
      </w:r>
    </w:p>
    <w:p w14:paraId="0BB11BC5" w14:textId="77777777" w:rsidR="00A94B75" w:rsidRPr="00A94B75" w:rsidRDefault="00A94B75" w:rsidP="00A94B75">
      <w:pPr>
        <w:rPr>
          <w:rFonts w:asciiTheme="minorHAnsi" w:hAnsiTheme="minorHAnsi" w:cstheme="minorHAnsi"/>
          <w:sz w:val="24"/>
          <w:szCs w:val="24"/>
        </w:rPr>
      </w:pPr>
    </w:p>
    <w:p w14:paraId="5BFD1B18" w14:textId="77777777" w:rsidR="00C41225" w:rsidRDefault="00C41225" w:rsidP="0012400D">
      <w:pPr>
        <w:ind w:left="284"/>
        <w:rPr>
          <w:rFonts w:asciiTheme="minorHAnsi" w:hAnsiTheme="minorHAnsi" w:cstheme="minorHAnsi"/>
          <w:b/>
          <w:bCs/>
          <w:sz w:val="24"/>
          <w:szCs w:val="24"/>
        </w:rPr>
      </w:pPr>
    </w:p>
    <w:p w14:paraId="080FF16E" w14:textId="77777777" w:rsidR="00C41225" w:rsidRPr="000E18F9" w:rsidRDefault="00C41225" w:rsidP="007D4752">
      <w:pPr>
        <w:jc w:val="center"/>
        <w:rPr>
          <w:rFonts w:ascii="Arial" w:hAnsi="Arial" w:cs="Arial"/>
          <w:szCs w:val="22"/>
        </w:rPr>
      </w:pPr>
    </w:p>
    <w:sectPr w:rsidR="00C41225" w:rsidRPr="000E18F9" w:rsidSect="00B16C70">
      <w:headerReference w:type="even" r:id="rId10"/>
      <w:headerReference w:type="default" r:id="rId11"/>
      <w:footerReference w:type="even" r:id="rId12"/>
      <w:headerReference w:type="first" r:id="rId13"/>
      <w:pgSz w:w="11906" w:h="16838" w:code="9"/>
      <w:pgMar w:top="720" w:right="1196" w:bottom="720" w:left="1170" w:header="567" w:footer="1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4090A" w14:textId="77777777" w:rsidR="001727CD" w:rsidRDefault="001727CD">
      <w:r>
        <w:separator/>
      </w:r>
    </w:p>
  </w:endnote>
  <w:endnote w:type="continuationSeparator" w:id="0">
    <w:p w14:paraId="589E3DC0" w14:textId="77777777" w:rsidR="001727CD" w:rsidRDefault="0017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Abadi MT Condensed Light">
    <w:altName w:val="Times New Roman"/>
    <w:charset w:val="00"/>
    <w:family w:val="roman"/>
    <w:pitch w:val="variable"/>
  </w:font>
  <w:font w:name="CG Times (E1)">
    <w:altName w:val="Times New Roman"/>
    <w:charset w:val="00"/>
    <w:family w:val="roman"/>
    <w:pitch w:val="variable"/>
  </w:font>
  <w:font w:name="Palatino">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1)">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1C20" w14:textId="77777777" w:rsidR="00996010" w:rsidRDefault="008E6456">
    <w:pPr>
      <w:pStyle w:val="Pieddepage"/>
      <w:framePr w:wrap="around" w:vAnchor="text" w:hAnchor="margin" w:xAlign="center" w:y="1"/>
      <w:rPr>
        <w:rStyle w:val="Numrodepage"/>
      </w:rPr>
    </w:pPr>
    <w:r>
      <w:rPr>
        <w:rStyle w:val="Numrodepage"/>
      </w:rPr>
      <w:fldChar w:fldCharType="begin"/>
    </w:r>
    <w:r w:rsidR="00996010">
      <w:rPr>
        <w:rStyle w:val="Numrodepage"/>
      </w:rPr>
      <w:instrText xml:space="preserve">PAGE  </w:instrText>
    </w:r>
    <w:r>
      <w:rPr>
        <w:rStyle w:val="Numrodepage"/>
      </w:rPr>
      <w:fldChar w:fldCharType="separate"/>
    </w:r>
    <w:r w:rsidR="00996010">
      <w:rPr>
        <w:rStyle w:val="Numrodepage"/>
        <w:noProof/>
      </w:rPr>
      <w:t>13</w:t>
    </w:r>
    <w:r>
      <w:rPr>
        <w:rStyle w:val="Numrodepage"/>
      </w:rPr>
      <w:fldChar w:fldCharType="end"/>
    </w:r>
  </w:p>
  <w:p w14:paraId="6D1BF5E0" w14:textId="77777777" w:rsidR="00996010" w:rsidRDefault="00996010">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74387" w14:textId="77777777" w:rsidR="001727CD" w:rsidRDefault="001727CD">
      <w:r>
        <w:separator/>
      </w:r>
    </w:p>
  </w:footnote>
  <w:footnote w:type="continuationSeparator" w:id="0">
    <w:p w14:paraId="7765F658" w14:textId="77777777" w:rsidR="001727CD" w:rsidRDefault="0017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1D84" w14:textId="77777777" w:rsidR="00996010" w:rsidRDefault="008E6456">
    <w:pPr>
      <w:pStyle w:val="En-tte"/>
      <w:framePr w:wrap="around" w:vAnchor="text" w:hAnchor="margin" w:xAlign="right" w:y="1"/>
      <w:rPr>
        <w:rStyle w:val="Numrodepage"/>
      </w:rPr>
    </w:pPr>
    <w:r>
      <w:rPr>
        <w:rStyle w:val="Numrodepage"/>
      </w:rPr>
      <w:fldChar w:fldCharType="begin"/>
    </w:r>
    <w:r w:rsidR="00996010">
      <w:rPr>
        <w:rStyle w:val="Numrodepage"/>
      </w:rPr>
      <w:instrText xml:space="preserve">PAGE  </w:instrText>
    </w:r>
    <w:r>
      <w:rPr>
        <w:rStyle w:val="Numrodepage"/>
      </w:rPr>
      <w:fldChar w:fldCharType="separate"/>
    </w:r>
    <w:r w:rsidR="00996010">
      <w:rPr>
        <w:rStyle w:val="Numrodepage"/>
        <w:noProof/>
      </w:rPr>
      <w:t>13</w:t>
    </w:r>
    <w:r>
      <w:rPr>
        <w:rStyle w:val="Numrodepage"/>
      </w:rPr>
      <w:fldChar w:fldCharType="end"/>
    </w:r>
  </w:p>
  <w:p w14:paraId="114B136B" w14:textId="77777777" w:rsidR="00996010" w:rsidRDefault="00996010">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591292"/>
      <w:docPartObj>
        <w:docPartGallery w:val="Page Numbers (Top of Page)"/>
        <w:docPartUnique/>
      </w:docPartObj>
    </w:sdtPr>
    <w:sdtEndPr/>
    <w:sdtContent>
      <w:p w14:paraId="6714F75F" w14:textId="77777777" w:rsidR="008A615D" w:rsidRDefault="008E6456">
        <w:pPr>
          <w:pStyle w:val="En-tte"/>
          <w:jc w:val="right"/>
        </w:pPr>
        <w:r>
          <w:fldChar w:fldCharType="begin"/>
        </w:r>
        <w:r w:rsidR="008A615D">
          <w:instrText>PAGE   \* MERGEFORMAT</w:instrText>
        </w:r>
        <w:r>
          <w:fldChar w:fldCharType="separate"/>
        </w:r>
        <w:r w:rsidR="008E5859">
          <w:rPr>
            <w:noProof/>
          </w:rPr>
          <w:t>2</w:t>
        </w:r>
        <w:r>
          <w:fldChar w:fldCharType="end"/>
        </w:r>
      </w:p>
    </w:sdtContent>
  </w:sdt>
  <w:p w14:paraId="2A62EA4E" w14:textId="77777777" w:rsidR="00996010" w:rsidRDefault="00996010">
    <w:pPr>
      <w:pStyle w:val="En-tte"/>
      <w:ind w:right="360"/>
      <w:rPr>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125D" w14:textId="77777777" w:rsidR="00996010" w:rsidRDefault="00996010">
    <w:pPr>
      <w:pStyle w:val="En-tte"/>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28DF"/>
    <w:multiLevelType w:val="multilevel"/>
    <w:tmpl w:val="4E68587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195E4FD6"/>
    <w:multiLevelType w:val="hybridMultilevel"/>
    <w:tmpl w:val="8136565C"/>
    <w:lvl w:ilvl="0" w:tplc="A634C978">
      <w:start w:val="4"/>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F0130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61E7F94"/>
    <w:multiLevelType w:val="hybridMultilevel"/>
    <w:tmpl w:val="6E0C367C"/>
    <w:lvl w:ilvl="0" w:tplc="70F8595C">
      <w:numFmt w:val="bullet"/>
      <w:lvlText w:val="•"/>
      <w:lvlJc w:val="left"/>
      <w:pPr>
        <w:ind w:left="720" w:hanging="360"/>
      </w:pPr>
      <w:rPr>
        <w:rFonts w:ascii="Lato" w:eastAsia="Calibri" w:hAnsi="Lato" w:cs="Times New Roman" w:hint="default"/>
      </w:rPr>
    </w:lvl>
    <w:lvl w:ilvl="1" w:tplc="FDEA8850">
      <w:start w:val="1"/>
      <w:numFmt w:val="bullet"/>
      <w:lvlText w:val=""/>
      <w:lvlJc w:val="left"/>
      <w:pPr>
        <w:ind w:left="1440" w:hanging="360"/>
      </w:pPr>
      <w:rPr>
        <w:rFonts w:ascii="Symbol" w:hAnsi="Symbol"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A077C5"/>
    <w:multiLevelType w:val="hybridMultilevel"/>
    <w:tmpl w:val="0406CF9E"/>
    <w:lvl w:ilvl="0" w:tplc="A634C978">
      <w:start w:val="4"/>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6B1E93"/>
    <w:multiLevelType w:val="hybridMultilevel"/>
    <w:tmpl w:val="55CCECFE"/>
    <w:lvl w:ilvl="0" w:tplc="A634C978">
      <w:start w:val="4"/>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15521B"/>
    <w:multiLevelType w:val="hybridMultilevel"/>
    <w:tmpl w:val="3D0A2A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824025"/>
    <w:multiLevelType w:val="hybridMultilevel"/>
    <w:tmpl w:val="360E28D8"/>
    <w:lvl w:ilvl="0" w:tplc="A634C978">
      <w:start w:val="4"/>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9F0BED"/>
    <w:multiLevelType w:val="multilevel"/>
    <w:tmpl w:val="84C26C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7A7DB3"/>
    <w:multiLevelType w:val="hybridMultilevel"/>
    <w:tmpl w:val="3C7E2E34"/>
    <w:lvl w:ilvl="0" w:tplc="A634C978">
      <w:start w:val="4"/>
      <w:numFmt w:val="bullet"/>
      <w:lvlText w:val="-"/>
      <w:lvlJc w:val="left"/>
      <w:pPr>
        <w:tabs>
          <w:tab w:val="num" w:pos="720"/>
        </w:tabs>
        <w:ind w:left="720" w:hanging="360"/>
      </w:pPr>
      <w:rPr>
        <w:rFonts w:ascii="Garamond" w:eastAsia="Times New Roman" w:hAnsi="Garamond"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A43495"/>
    <w:multiLevelType w:val="hybridMultilevel"/>
    <w:tmpl w:val="8136565C"/>
    <w:lvl w:ilvl="0" w:tplc="040C0005">
      <w:start w:val="1"/>
      <w:numFmt w:val="bullet"/>
      <w:lvlText w:val=""/>
      <w:lvlJc w:val="left"/>
      <w:pPr>
        <w:tabs>
          <w:tab w:val="num" w:pos="783"/>
        </w:tabs>
        <w:ind w:left="783"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6B3600"/>
    <w:multiLevelType w:val="hybridMultilevel"/>
    <w:tmpl w:val="EF4CF286"/>
    <w:lvl w:ilvl="0" w:tplc="37A06B1E">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835DE9"/>
    <w:multiLevelType w:val="hybridMultilevel"/>
    <w:tmpl w:val="2138C7D6"/>
    <w:lvl w:ilvl="0" w:tplc="FEFA8A1E">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8C3CF3"/>
    <w:multiLevelType w:val="hybridMultilevel"/>
    <w:tmpl w:val="E918DA3C"/>
    <w:lvl w:ilvl="0" w:tplc="040C0005">
      <w:start w:val="1"/>
      <w:numFmt w:val="bullet"/>
      <w:lvlText w:val=""/>
      <w:lvlJc w:val="left"/>
      <w:pPr>
        <w:tabs>
          <w:tab w:val="num" w:pos="783"/>
        </w:tabs>
        <w:ind w:left="783" w:hanging="360"/>
      </w:pPr>
      <w:rPr>
        <w:rFonts w:ascii="Wingdings" w:hAnsi="Wingdings" w:hint="default"/>
      </w:rPr>
    </w:lvl>
    <w:lvl w:ilvl="1" w:tplc="040C0003" w:tentative="1">
      <w:start w:val="1"/>
      <w:numFmt w:val="bullet"/>
      <w:lvlText w:val="o"/>
      <w:lvlJc w:val="left"/>
      <w:pPr>
        <w:tabs>
          <w:tab w:val="num" w:pos="1503"/>
        </w:tabs>
        <w:ind w:left="1503" w:hanging="360"/>
      </w:pPr>
      <w:rPr>
        <w:rFonts w:ascii="Courier New" w:hAnsi="Courier New" w:cs="Courier New" w:hint="default"/>
      </w:rPr>
    </w:lvl>
    <w:lvl w:ilvl="2" w:tplc="040C0005" w:tentative="1">
      <w:start w:val="1"/>
      <w:numFmt w:val="bullet"/>
      <w:lvlText w:val=""/>
      <w:lvlJc w:val="left"/>
      <w:pPr>
        <w:tabs>
          <w:tab w:val="num" w:pos="2223"/>
        </w:tabs>
        <w:ind w:left="2223" w:hanging="360"/>
      </w:pPr>
      <w:rPr>
        <w:rFonts w:ascii="Wingdings" w:hAnsi="Wingdings" w:hint="default"/>
      </w:rPr>
    </w:lvl>
    <w:lvl w:ilvl="3" w:tplc="040C0001" w:tentative="1">
      <w:start w:val="1"/>
      <w:numFmt w:val="bullet"/>
      <w:lvlText w:val=""/>
      <w:lvlJc w:val="left"/>
      <w:pPr>
        <w:tabs>
          <w:tab w:val="num" w:pos="2943"/>
        </w:tabs>
        <w:ind w:left="2943" w:hanging="360"/>
      </w:pPr>
      <w:rPr>
        <w:rFonts w:ascii="Symbol" w:hAnsi="Symbol" w:hint="default"/>
      </w:rPr>
    </w:lvl>
    <w:lvl w:ilvl="4" w:tplc="040C0003" w:tentative="1">
      <w:start w:val="1"/>
      <w:numFmt w:val="bullet"/>
      <w:lvlText w:val="o"/>
      <w:lvlJc w:val="left"/>
      <w:pPr>
        <w:tabs>
          <w:tab w:val="num" w:pos="3663"/>
        </w:tabs>
        <w:ind w:left="3663" w:hanging="360"/>
      </w:pPr>
      <w:rPr>
        <w:rFonts w:ascii="Courier New" w:hAnsi="Courier New" w:cs="Courier New" w:hint="default"/>
      </w:rPr>
    </w:lvl>
    <w:lvl w:ilvl="5" w:tplc="040C0005" w:tentative="1">
      <w:start w:val="1"/>
      <w:numFmt w:val="bullet"/>
      <w:lvlText w:val=""/>
      <w:lvlJc w:val="left"/>
      <w:pPr>
        <w:tabs>
          <w:tab w:val="num" w:pos="4383"/>
        </w:tabs>
        <w:ind w:left="4383" w:hanging="360"/>
      </w:pPr>
      <w:rPr>
        <w:rFonts w:ascii="Wingdings" w:hAnsi="Wingdings" w:hint="default"/>
      </w:rPr>
    </w:lvl>
    <w:lvl w:ilvl="6" w:tplc="040C0001" w:tentative="1">
      <w:start w:val="1"/>
      <w:numFmt w:val="bullet"/>
      <w:lvlText w:val=""/>
      <w:lvlJc w:val="left"/>
      <w:pPr>
        <w:tabs>
          <w:tab w:val="num" w:pos="5103"/>
        </w:tabs>
        <w:ind w:left="5103" w:hanging="360"/>
      </w:pPr>
      <w:rPr>
        <w:rFonts w:ascii="Symbol" w:hAnsi="Symbol" w:hint="default"/>
      </w:rPr>
    </w:lvl>
    <w:lvl w:ilvl="7" w:tplc="040C0003" w:tentative="1">
      <w:start w:val="1"/>
      <w:numFmt w:val="bullet"/>
      <w:lvlText w:val="o"/>
      <w:lvlJc w:val="left"/>
      <w:pPr>
        <w:tabs>
          <w:tab w:val="num" w:pos="5823"/>
        </w:tabs>
        <w:ind w:left="5823" w:hanging="360"/>
      </w:pPr>
      <w:rPr>
        <w:rFonts w:ascii="Courier New" w:hAnsi="Courier New" w:cs="Courier New" w:hint="default"/>
      </w:rPr>
    </w:lvl>
    <w:lvl w:ilvl="8" w:tplc="040C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62A80CD1"/>
    <w:multiLevelType w:val="hybridMultilevel"/>
    <w:tmpl w:val="BC3A94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120ED0"/>
    <w:multiLevelType w:val="hybridMultilevel"/>
    <w:tmpl w:val="F6B63A5A"/>
    <w:lvl w:ilvl="0" w:tplc="37A06B1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A83851"/>
    <w:multiLevelType w:val="hybridMultilevel"/>
    <w:tmpl w:val="395E4C46"/>
    <w:lvl w:ilvl="0" w:tplc="0486C69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E95F96"/>
    <w:multiLevelType w:val="hybridMultilevel"/>
    <w:tmpl w:val="67A81E6E"/>
    <w:lvl w:ilvl="0" w:tplc="70F8595C">
      <w:numFmt w:val="bullet"/>
      <w:lvlText w:val="•"/>
      <w:lvlJc w:val="left"/>
      <w:pPr>
        <w:ind w:left="720" w:hanging="360"/>
      </w:pPr>
      <w:rPr>
        <w:rFonts w:ascii="Lato" w:eastAsia="Calibri" w:hAnsi="Lato" w:cs="Times New Roman" w:hint="default"/>
      </w:rPr>
    </w:lvl>
    <w:lvl w:ilvl="1" w:tplc="E7506524">
      <w:numFmt w:val="bullet"/>
      <w:lvlText w:val=""/>
      <w:lvlJc w:val="left"/>
      <w:pPr>
        <w:ind w:left="1440" w:hanging="360"/>
      </w:pPr>
      <w:rPr>
        <w:rFonts w:ascii="Wingdings" w:eastAsia="Calibri" w:hAnsi="Wingdings" w:cs="Times New Roman"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871E5E"/>
    <w:multiLevelType w:val="hybridMultilevel"/>
    <w:tmpl w:val="4316EE2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473460">
    <w:abstractNumId w:val="10"/>
  </w:num>
  <w:num w:numId="2" w16cid:durableId="1114835402">
    <w:abstractNumId w:val="13"/>
  </w:num>
  <w:num w:numId="3" w16cid:durableId="1253926602">
    <w:abstractNumId w:val="8"/>
  </w:num>
  <w:num w:numId="4" w16cid:durableId="9761060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3107796">
    <w:abstractNumId w:val="2"/>
  </w:num>
  <w:num w:numId="6" w16cid:durableId="721639549">
    <w:abstractNumId w:val="1"/>
  </w:num>
  <w:num w:numId="7" w16cid:durableId="427967720">
    <w:abstractNumId w:val="9"/>
  </w:num>
  <w:num w:numId="8" w16cid:durableId="323513644">
    <w:abstractNumId w:val="6"/>
  </w:num>
  <w:num w:numId="9" w16cid:durableId="1271627189">
    <w:abstractNumId w:val="14"/>
  </w:num>
  <w:num w:numId="10" w16cid:durableId="1125543063">
    <w:abstractNumId w:val="4"/>
  </w:num>
  <w:num w:numId="11" w16cid:durableId="1711608313">
    <w:abstractNumId w:val="5"/>
  </w:num>
  <w:num w:numId="12" w16cid:durableId="1552690512">
    <w:abstractNumId w:val="18"/>
  </w:num>
  <w:num w:numId="13" w16cid:durableId="1084835575">
    <w:abstractNumId w:val="7"/>
  </w:num>
  <w:num w:numId="14" w16cid:durableId="2041931185">
    <w:abstractNumId w:val="16"/>
  </w:num>
  <w:num w:numId="15" w16cid:durableId="646786311">
    <w:abstractNumId w:val="11"/>
  </w:num>
  <w:num w:numId="16" w16cid:durableId="2109767006">
    <w:abstractNumId w:val="15"/>
  </w:num>
  <w:num w:numId="17" w16cid:durableId="606160413">
    <w:abstractNumId w:val="12"/>
  </w:num>
  <w:num w:numId="18" w16cid:durableId="1372730195">
    <w:abstractNumId w:val="17"/>
  </w:num>
  <w:num w:numId="19" w16cid:durableId="1387533366">
    <w:abstractNumId w:val="3"/>
  </w:num>
  <w:num w:numId="20" w16cid:durableId="148131283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B0B"/>
    <w:rsid w:val="00006455"/>
    <w:rsid w:val="0001494F"/>
    <w:rsid w:val="00017C6D"/>
    <w:rsid w:val="000202AB"/>
    <w:rsid w:val="0002439D"/>
    <w:rsid w:val="00027873"/>
    <w:rsid w:val="00030ACF"/>
    <w:rsid w:val="00030C1D"/>
    <w:rsid w:val="00031EAF"/>
    <w:rsid w:val="00037B53"/>
    <w:rsid w:val="000467BC"/>
    <w:rsid w:val="00051B5A"/>
    <w:rsid w:val="00055421"/>
    <w:rsid w:val="000600DF"/>
    <w:rsid w:val="00060557"/>
    <w:rsid w:val="00067131"/>
    <w:rsid w:val="000671E6"/>
    <w:rsid w:val="000715B3"/>
    <w:rsid w:val="00071E10"/>
    <w:rsid w:val="00075621"/>
    <w:rsid w:val="00075769"/>
    <w:rsid w:val="000760E3"/>
    <w:rsid w:val="00077746"/>
    <w:rsid w:val="00080969"/>
    <w:rsid w:val="00081926"/>
    <w:rsid w:val="00083B96"/>
    <w:rsid w:val="000956AB"/>
    <w:rsid w:val="000B0161"/>
    <w:rsid w:val="000B208F"/>
    <w:rsid w:val="000C0359"/>
    <w:rsid w:val="000D1F36"/>
    <w:rsid w:val="000D439E"/>
    <w:rsid w:val="000D572C"/>
    <w:rsid w:val="000D5B87"/>
    <w:rsid w:val="000D67A9"/>
    <w:rsid w:val="000D6A93"/>
    <w:rsid w:val="000E18F9"/>
    <w:rsid w:val="000E44F4"/>
    <w:rsid w:val="000F1777"/>
    <w:rsid w:val="001025F9"/>
    <w:rsid w:val="00116217"/>
    <w:rsid w:val="00116535"/>
    <w:rsid w:val="00117959"/>
    <w:rsid w:val="001209B9"/>
    <w:rsid w:val="0012400D"/>
    <w:rsid w:val="00126544"/>
    <w:rsid w:val="0012688C"/>
    <w:rsid w:val="001277BA"/>
    <w:rsid w:val="00133108"/>
    <w:rsid w:val="00134DD1"/>
    <w:rsid w:val="001409D7"/>
    <w:rsid w:val="00150D9B"/>
    <w:rsid w:val="00167C03"/>
    <w:rsid w:val="00167ECD"/>
    <w:rsid w:val="001727CD"/>
    <w:rsid w:val="00172842"/>
    <w:rsid w:val="00187952"/>
    <w:rsid w:val="00195932"/>
    <w:rsid w:val="001963D9"/>
    <w:rsid w:val="001A7CB8"/>
    <w:rsid w:val="001A7E2E"/>
    <w:rsid w:val="001B3DA8"/>
    <w:rsid w:val="001B735B"/>
    <w:rsid w:val="001C118A"/>
    <w:rsid w:val="001C205F"/>
    <w:rsid w:val="001D24FF"/>
    <w:rsid w:val="001E0FE8"/>
    <w:rsid w:val="001E26C6"/>
    <w:rsid w:val="001E5F05"/>
    <w:rsid w:val="001E7113"/>
    <w:rsid w:val="001F16B6"/>
    <w:rsid w:val="001F16F8"/>
    <w:rsid w:val="001F19D5"/>
    <w:rsid w:val="00212735"/>
    <w:rsid w:val="00212D4B"/>
    <w:rsid w:val="002147FF"/>
    <w:rsid w:val="00236645"/>
    <w:rsid w:val="00236977"/>
    <w:rsid w:val="00236FDF"/>
    <w:rsid w:val="002417A6"/>
    <w:rsid w:val="00250AB2"/>
    <w:rsid w:val="0025366B"/>
    <w:rsid w:val="00260B71"/>
    <w:rsid w:val="00260D4C"/>
    <w:rsid w:val="002618C4"/>
    <w:rsid w:val="00261C08"/>
    <w:rsid w:val="00263D83"/>
    <w:rsid w:val="002738F5"/>
    <w:rsid w:val="00274055"/>
    <w:rsid w:val="00274713"/>
    <w:rsid w:val="002755B6"/>
    <w:rsid w:val="00275ECF"/>
    <w:rsid w:val="0028146F"/>
    <w:rsid w:val="00281ADB"/>
    <w:rsid w:val="0028480A"/>
    <w:rsid w:val="002852B9"/>
    <w:rsid w:val="002864EB"/>
    <w:rsid w:val="0029043D"/>
    <w:rsid w:val="002904C3"/>
    <w:rsid w:val="002939AF"/>
    <w:rsid w:val="00294BAD"/>
    <w:rsid w:val="0029603D"/>
    <w:rsid w:val="002A2348"/>
    <w:rsid w:val="002A2BB0"/>
    <w:rsid w:val="002A6FC7"/>
    <w:rsid w:val="002B3422"/>
    <w:rsid w:val="002B4CD3"/>
    <w:rsid w:val="002C0AC8"/>
    <w:rsid w:val="002C0B82"/>
    <w:rsid w:val="002C17E5"/>
    <w:rsid w:val="002D6C2C"/>
    <w:rsid w:val="002D7B45"/>
    <w:rsid w:val="002E56CA"/>
    <w:rsid w:val="002F0492"/>
    <w:rsid w:val="002F31D2"/>
    <w:rsid w:val="003002C9"/>
    <w:rsid w:val="0030182B"/>
    <w:rsid w:val="003033A6"/>
    <w:rsid w:val="0030421C"/>
    <w:rsid w:val="0030486C"/>
    <w:rsid w:val="00304C35"/>
    <w:rsid w:val="00305969"/>
    <w:rsid w:val="003060BB"/>
    <w:rsid w:val="00323ED7"/>
    <w:rsid w:val="00330167"/>
    <w:rsid w:val="00333EEF"/>
    <w:rsid w:val="00337E16"/>
    <w:rsid w:val="003571BF"/>
    <w:rsid w:val="00361F8A"/>
    <w:rsid w:val="003672A7"/>
    <w:rsid w:val="00367D64"/>
    <w:rsid w:val="003717F2"/>
    <w:rsid w:val="00372516"/>
    <w:rsid w:val="00375DA6"/>
    <w:rsid w:val="00383E97"/>
    <w:rsid w:val="00390EB8"/>
    <w:rsid w:val="003910C0"/>
    <w:rsid w:val="00391E8B"/>
    <w:rsid w:val="00394BD0"/>
    <w:rsid w:val="00396476"/>
    <w:rsid w:val="003A3DB5"/>
    <w:rsid w:val="003A57DA"/>
    <w:rsid w:val="003B2D2B"/>
    <w:rsid w:val="003C29C9"/>
    <w:rsid w:val="003C3565"/>
    <w:rsid w:val="003C5D73"/>
    <w:rsid w:val="003C660E"/>
    <w:rsid w:val="003D5DD4"/>
    <w:rsid w:val="003D5FD0"/>
    <w:rsid w:val="003D60CA"/>
    <w:rsid w:val="003F2D43"/>
    <w:rsid w:val="003F4D15"/>
    <w:rsid w:val="0040520C"/>
    <w:rsid w:val="00424C9B"/>
    <w:rsid w:val="00442EAE"/>
    <w:rsid w:val="004448ED"/>
    <w:rsid w:val="0045234F"/>
    <w:rsid w:val="004639F5"/>
    <w:rsid w:val="00465F73"/>
    <w:rsid w:val="0048031D"/>
    <w:rsid w:val="00484AFE"/>
    <w:rsid w:val="00487E73"/>
    <w:rsid w:val="0049782B"/>
    <w:rsid w:val="004C067F"/>
    <w:rsid w:val="004C1423"/>
    <w:rsid w:val="004C5B5E"/>
    <w:rsid w:val="004D5C18"/>
    <w:rsid w:val="004E0016"/>
    <w:rsid w:val="004F39EC"/>
    <w:rsid w:val="004F7980"/>
    <w:rsid w:val="00511350"/>
    <w:rsid w:val="00511A43"/>
    <w:rsid w:val="00515962"/>
    <w:rsid w:val="00520036"/>
    <w:rsid w:val="00526D2F"/>
    <w:rsid w:val="0053222D"/>
    <w:rsid w:val="005413DF"/>
    <w:rsid w:val="0054491C"/>
    <w:rsid w:val="005462E5"/>
    <w:rsid w:val="00546CE6"/>
    <w:rsid w:val="00547500"/>
    <w:rsid w:val="00547CEA"/>
    <w:rsid w:val="005501B7"/>
    <w:rsid w:val="00563103"/>
    <w:rsid w:val="005761A1"/>
    <w:rsid w:val="00596B5E"/>
    <w:rsid w:val="00596F1F"/>
    <w:rsid w:val="005A5541"/>
    <w:rsid w:val="005A66A4"/>
    <w:rsid w:val="005D598B"/>
    <w:rsid w:val="005E011C"/>
    <w:rsid w:val="006044C7"/>
    <w:rsid w:val="006060BC"/>
    <w:rsid w:val="006064CA"/>
    <w:rsid w:val="00617DE8"/>
    <w:rsid w:val="006218FD"/>
    <w:rsid w:val="00621A4D"/>
    <w:rsid w:val="00635F37"/>
    <w:rsid w:val="006412CA"/>
    <w:rsid w:val="00641F1C"/>
    <w:rsid w:val="0064364F"/>
    <w:rsid w:val="006470AA"/>
    <w:rsid w:val="006520C9"/>
    <w:rsid w:val="00653140"/>
    <w:rsid w:val="00653972"/>
    <w:rsid w:val="00663C44"/>
    <w:rsid w:val="00667A1D"/>
    <w:rsid w:val="00675423"/>
    <w:rsid w:val="0069307E"/>
    <w:rsid w:val="00694327"/>
    <w:rsid w:val="006966B2"/>
    <w:rsid w:val="006A1AAD"/>
    <w:rsid w:val="006A50AC"/>
    <w:rsid w:val="006B0F62"/>
    <w:rsid w:val="006B5B1A"/>
    <w:rsid w:val="006B5C66"/>
    <w:rsid w:val="006B733F"/>
    <w:rsid w:val="006C1A94"/>
    <w:rsid w:val="006C2BD1"/>
    <w:rsid w:val="006C45BE"/>
    <w:rsid w:val="006C76B2"/>
    <w:rsid w:val="006C7972"/>
    <w:rsid w:val="006F49BD"/>
    <w:rsid w:val="006F6F3D"/>
    <w:rsid w:val="0070384C"/>
    <w:rsid w:val="00707774"/>
    <w:rsid w:val="00710878"/>
    <w:rsid w:val="007144EF"/>
    <w:rsid w:val="0071451D"/>
    <w:rsid w:val="007270CF"/>
    <w:rsid w:val="007313E8"/>
    <w:rsid w:val="007342FD"/>
    <w:rsid w:val="00735602"/>
    <w:rsid w:val="00743E5B"/>
    <w:rsid w:val="00773220"/>
    <w:rsid w:val="0079209A"/>
    <w:rsid w:val="0079297A"/>
    <w:rsid w:val="00796258"/>
    <w:rsid w:val="00796599"/>
    <w:rsid w:val="0079706E"/>
    <w:rsid w:val="007A46A8"/>
    <w:rsid w:val="007A69F6"/>
    <w:rsid w:val="007A6B0B"/>
    <w:rsid w:val="007B092E"/>
    <w:rsid w:val="007B124D"/>
    <w:rsid w:val="007B2EA8"/>
    <w:rsid w:val="007B35E1"/>
    <w:rsid w:val="007B7E0D"/>
    <w:rsid w:val="007C55B8"/>
    <w:rsid w:val="007D4752"/>
    <w:rsid w:val="007D4F2F"/>
    <w:rsid w:val="0080076F"/>
    <w:rsid w:val="00817C05"/>
    <w:rsid w:val="0082405D"/>
    <w:rsid w:val="00824AB5"/>
    <w:rsid w:val="0084342B"/>
    <w:rsid w:val="00847FE9"/>
    <w:rsid w:val="0085685F"/>
    <w:rsid w:val="00860792"/>
    <w:rsid w:val="00861664"/>
    <w:rsid w:val="00865C0B"/>
    <w:rsid w:val="00866161"/>
    <w:rsid w:val="0088184B"/>
    <w:rsid w:val="008828ED"/>
    <w:rsid w:val="008A615D"/>
    <w:rsid w:val="008A750D"/>
    <w:rsid w:val="008B3F6C"/>
    <w:rsid w:val="008C00AB"/>
    <w:rsid w:val="008C051A"/>
    <w:rsid w:val="008C16CE"/>
    <w:rsid w:val="008C7C43"/>
    <w:rsid w:val="008D03E6"/>
    <w:rsid w:val="008E09B2"/>
    <w:rsid w:val="008E2CFF"/>
    <w:rsid w:val="008E5859"/>
    <w:rsid w:val="008E6456"/>
    <w:rsid w:val="008E76B6"/>
    <w:rsid w:val="008F24FD"/>
    <w:rsid w:val="008F76E8"/>
    <w:rsid w:val="009019B8"/>
    <w:rsid w:val="00904A78"/>
    <w:rsid w:val="0090742C"/>
    <w:rsid w:val="00924775"/>
    <w:rsid w:val="009269F4"/>
    <w:rsid w:val="00931B79"/>
    <w:rsid w:val="009368D3"/>
    <w:rsid w:val="00951FD4"/>
    <w:rsid w:val="00956949"/>
    <w:rsid w:val="00956C3B"/>
    <w:rsid w:val="00971ECE"/>
    <w:rsid w:val="00976B90"/>
    <w:rsid w:val="00981B02"/>
    <w:rsid w:val="00985112"/>
    <w:rsid w:val="00985E58"/>
    <w:rsid w:val="009906B0"/>
    <w:rsid w:val="00995DD5"/>
    <w:rsid w:val="00996010"/>
    <w:rsid w:val="009A16BB"/>
    <w:rsid w:val="009A6A1F"/>
    <w:rsid w:val="009B1980"/>
    <w:rsid w:val="009B215A"/>
    <w:rsid w:val="009B61C2"/>
    <w:rsid w:val="009C0EEA"/>
    <w:rsid w:val="009C291D"/>
    <w:rsid w:val="009C4638"/>
    <w:rsid w:val="009C5893"/>
    <w:rsid w:val="009D4C2A"/>
    <w:rsid w:val="009D578D"/>
    <w:rsid w:val="009D75AF"/>
    <w:rsid w:val="009E3B51"/>
    <w:rsid w:val="009E4C9B"/>
    <w:rsid w:val="009E7F9C"/>
    <w:rsid w:val="009F177F"/>
    <w:rsid w:val="00A00522"/>
    <w:rsid w:val="00A137AB"/>
    <w:rsid w:val="00A3405A"/>
    <w:rsid w:val="00A525A1"/>
    <w:rsid w:val="00A67FF4"/>
    <w:rsid w:val="00A70748"/>
    <w:rsid w:val="00A82130"/>
    <w:rsid w:val="00A86CC3"/>
    <w:rsid w:val="00A87718"/>
    <w:rsid w:val="00A91F23"/>
    <w:rsid w:val="00A94B75"/>
    <w:rsid w:val="00AA0FED"/>
    <w:rsid w:val="00AA6FCA"/>
    <w:rsid w:val="00AB28C1"/>
    <w:rsid w:val="00AB6F62"/>
    <w:rsid w:val="00AB7BF2"/>
    <w:rsid w:val="00AC3AC0"/>
    <w:rsid w:val="00AD2B08"/>
    <w:rsid w:val="00AD612D"/>
    <w:rsid w:val="00AD6DB6"/>
    <w:rsid w:val="00AE0B7F"/>
    <w:rsid w:val="00AE0FA4"/>
    <w:rsid w:val="00AE30A0"/>
    <w:rsid w:val="00AF7664"/>
    <w:rsid w:val="00B0130B"/>
    <w:rsid w:val="00B0779E"/>
    <w:rsid w:val="00B11ABD"/>
    <w:rsid w:val="00B16C70"/>
    <w:rsid w:val="00B22B96"/>
    <w:rsid w:val="00B24D05"/>
    <w:rsid w:val="00B264CB"/>
    <w:rsid w:val="00B306CD"/>
    <w:rsid w:val="00B345BA"/>
    <w:rsid w:val="00B408A1"/>
    <w:rsid w:val="00B44186"/>
    <w:rsid w:val="00B51D44"/>
    <w:rsid w:val="00B66281"/>
    <w:rsid w:val="00B71264"/>
    <w:rsid w:val="00B72212"/>
    <w:rsid w:val="00B77794"/>
    <w:rsid w:val="00B802FD"/>
    <w:rsid w:val="00B85B78"/>
    <w:rsid w:val="00B97467"/>
    <w:rsid w:val="00BA393C"/>
    <w:rsid w:val="00BA51D5"/>
    <w:rsid w:val="00BB2F27"/>
    <w:rsid w:val="00BC3FDB"/>
    <w:rsid w:val="00BC523A"/>
    <w:rsid w:val="00BF10D4"/>
    <w:rsid w:val="00BF3F2E"/>
    <w:rsid w:val="00BF6182"/>
    <w:rsid w:val="00BF6857"/>
    <w:rsid w:val="00C0393C"/>
    <w:rsid w:val="00C14AE6"/>
    <w:rsid w:val="00C14BF0"/>
    <w:rsid w:val="00C16D52"/>
    <w:rsid w:val="00C278F2"/>
    <w:rsid w:val="00C41225"/>
    <w:rsid w:val="00C503C1"/>
    <w:rsid w:val="00C50EA7"/>
    <w:rsid w:val="00C533BF"/>
    <w:rsid w:val="00C54EA5"/>
    <w:rsid w:val="00C57F41"/>
    <w:rsid w:val="00C6197B"/>
    <w:rsid w:val="00C66BF8"/>
    <w:rsid w:val="00C70973"/>
    <w:rsid w:val="00C74BF6"/>
    <w:rsid w:val="00C9003B"/>
    <w:rsid w:val="00C909B3"/>
    <w:rsid w:val="00C92309"/>
    <w:rsid w:val="00CA2FE3"/>
    <w:rsid w:val="00CE1B66"/>
    <w:rsid w:val="00CE1DB2"/>
    <w:rsid w:val="00CE3A2B"/>
    <w:rsid w:val="00CE56B6"/>
    <w:rsid w:val="00CE7B08"/>
    <w:rsid w:val="00CF1EBB"/>
    <w:rsid w:val="00CF32F5"/>
    <w:rsid w:val="00CF52B1"/>
    <w:rsid w:val="00CF57C6"/>
    <w:rsid w:val="00CF6C75"/>
    <w:rsid w:val="00D019EB"/>
    <w:rsid w:val="00D02679"/>
    <w:rsid w:val="00D07B43"/>
    <w:rsid w:val="00D20325"/>
    <w:rsid w:val="00D31181"/>
    <w:rsid w:val="00D36DA3"/>
    <w:rsid w:val="00D430BF"/>
    <w:rsid w:val="00D4364B"/>
    <w:rsid w:val="00D5249B"/>
    <w:rsid w:val="00D53065"/>
    <w:rsid w:val="00D558CA"/>
    <w:rsid w:val="00D5687F"/>
    <w:rsid w:val="00D60435"/>
    <w:rsid w:val="00D6327F"/>
    <w:rsid w:val="00D816CB"/>
    <w:rsid w:val="00D8263B"/>
    <w:rsid w:val="00D829DF"/>
    <w:rsid w:val="00D82E1A"/>
    <w:rsid w:val="00D83292"/>
    <w:rsid w:val="00D86C2B"/>
    <w:rsid w:val="00D94C82"/>
    <w:rsid w:val="00DB247F"/>
    <w:rsid w:val="00DB47BA"/>
    <w:rsid w:val="00DC0BB3"/>
    <w:rsid w:val="00DC407A"/>
    <w:rsid w:val="00DD7D02"/>
    <w:rsid w:val="00DE1D24"/>
    <w:rsid w:val="00DE3425"/>
    <w:rsid w:val="00DE4179"/>
    <w:rsid w:val="00DE7875"/>
    <w:rsid w:val="00E049CD"/>
    <w:rsid w:val="00E07F8A"/>
    <w:rsid w:val="00E10D19"/>
    <w:rsid w:val="00E15849"/>
    <w:rsid w:val="00E2086D"/>
    <w:rsid w:val="00E220A0"/>
    <w:rsid w:val="00E22336"/>
    <w:rsid w:val="00E265FD"/>
    <w:rsid w:val="00E376B2"/>
    <w:rsid w:val="00E42453"/>
    <w:rsid w:val="00E50CCB"/>
    <w:rsid w:val="00E62A5A"/>
    <w:rsid w:val="00E638D7"/>
    <w:rsid w:val="00E70444"/>
    <w:rsid w:val="00E71292"/>
    <w:rsid w:val="00E82F72"/>
    <w:rsid w:val="00E84C0A"/>
    <w:rsid w:val="00E878EC"/>
    <w:rsid w:val="00E95826"/>
    <w:rsid w:val="00EA3E69"/>
    <w:rsid w:val="00EB3660"/>
    <w:rsid w:val="00EB785F"/>
    <w:rsid w:val="00EC569B"/>
    <w:rsid w:val="00ED0285"/>
    <w:rsid w:val="00ED5350"/>
    <w:rsid w:val="00EE2038"/>
    <w:rsid w:val="00EE745A"/>
    <w:rsid w:val="00EF0B87"/>
    <w:rsid w:val="00EF2209"/>
    <w:rsid w:val="00EF35ED"/>
    <w:rsid w:val="00EF47B0"/>
    <w:rsid w:val="00EF6580"/>
    <w:rsid w:val="00EF7067"/>
    <w:rsid w:val="00F133A6"/>
    <w:rsid w:val="00F22442"/>
    <w:rsid w:val="00F23D2E"/>
    <w:rsid w:val="00F2410A"/>
    <w:rsid w:val="00F36281"/>
    <w:rsid w:val="00F46747"/>
    <w:rsid w:val="00F529C1"/>
    <w:rsid w:val="00F638FA"/>
    <w:rsid w:val="00F67FC4"/>
    <w:rsid w:val="00F87F10"/>
    <w:rsid w:val="00F9492B"/>
    <w:rsid w:val="00F958DD"/>
    <w:rsid w:val="00F97EFA"/>
    <w:rsid w:val="00FB6100"/>
    <w:rsid w:val="00FC33AE"/>
    <w:rsid w:val="00FC6FEA"/>
    <w:rsid w:val="00FD0AF1"/>
    <w:rsid w:val="00FD141C"/>
    <w:rsid w:val="00FD2B7D"/>
    <w:rsid w:val="00FD5DF7"/>
    <w:rsid w:val="00FD72D7"/>
    <w:rsid w:val="00FD7A06"/>
    <w:rsid w:val="00FE0C9D"/>
    <w:rsid w:val="00FE2A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C0198"/>
  <w15:docId w15:val="{1619CFAE-FABE-4474-ACAE-736ED454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91D"/>
    <w:rPr>
      <w:rFonts w:ascii="Abadi MT Condensed Light" w:hAnsi="Abadi MT Condensed Light"/>
      <w:sz w:val="22"/>
    </w:rPr>
  </w:style>
  <w:style w:type="paragraph" w:styleId="Titre1">
    <w:name w:val="heading 1"/>
    <w:basedOn w:val="Normal"/>
    <w:next w:val="Normal"/>
    <w:qFormat/>
    <w:rsid w:val="009C291D"/>
    <w:pPr>
      <w:keepNext/>
      <w:jc w:val="both"/>
      <w:outlineLvl w:val="0"/>
    </w:pPr>
    <w:rPr>
      <w:rFonts w:ascii="Arial" w:hAnsi="Arial"/>
      <w:b/>
    </w:rPr>
  </w:style>
  <w:style w:type="paragraph" w:styleId="Titre2">
    <w:name w:val="heading 2"/>
    <w:basedOn w:val="Normal"/>
    <w:next w:val="Normal"/>
    <w:qFormat/>
    <w:rsid w:val="009C291D"/>
    <w:pPr>
      <w:keepNext/>
      <w:outlineLvl w:val="1"/>
    </w:pPr>
    <w:rPr>
      <w:rFonts w:ascii="Garamond" w:hAnsi="Garamond"/>
      <w:b/>
      <w:sz w:val="24"/>
    </w:rPr>
  </w:style>
  <w:style w:type="paragraph" w:styleId="Titre3">
    <w:name w:val="heading 3"/>
    <w:basedOn w:val="Normal"/>
    <w:next w:val="Normal"/>
    <w:qFormat/>
    <w:rsid w:val="009C291D"/>
    <w:pPr>
      <w:keepNext/>
      <w:jc w:val="both"/>
      <w:outlineLvl w:val="2"/>
    </w:pPr>
    <w:rPr>
      <w:rFonts w:ascii="Garamond" w:hAnsi="Garamond"/>
      <w:b/>
      <w:sz w:val="24"/>
    </w:rPr>
  </w:style>
  <w:style w:type="paragraph" w:styleId="Titre4">
    <w:name w:val="heading 4"/>
    <w:basedOn w:val="Normal"/>
    <w:next w:val="Normal"/>
    <w:qFormat/>
    <w:rsid w:val="009C291D"/>
    <w:pPr>
      <w:keepNext/>
      <w:outlineLvl w:val="3"/>
    </w:pPr>
    <w:rPr>
      <w:rFonts w:ascii="Arial" w:hAnsi="Arial"/>
      <w:b/>
    </w:rPr>
  </w:style>
  <w:style w:type="paragraph" w:styleId="Titre5">
    <w:name w:val="heading 5"/>
    <w:basedOn w:val="Normal"/>
    <w:next w:val="Normal"/>
    <w:qFormat/>
    <w:rsid w:val="009C291D"/>
    <w:pPr>
      <w:keepNext/>
      <w:tabs>
        <w:tab w:val="right" w:pos="9498"/>
      </w:tabs>
      <w:jc w:val="both"/>
      <w:outlineLvl w:val="4"/>
    </w:pPr>
    <w:rPr>
      <w:rFonts w:ascii="Times New Roman" w:hAnsi="Times New Roman"/>
      <w:b/>
      <w:sz w:val="20"/>
    </w:rPr>
  </w:style>
  <w:style w:type="paragraph" w:styleId="Titre6">
    <w:name w:val="heading 6"/>
    <w:basedOn w:val="Normal"/>
    <w:next w:val="Normal"/>
    <w:qFormat/>
    <w:rsid w:val="009C291D"/>
    <w:pPr>
      <w:spacing w:before="240" w:after="60"/>
      <w:outlineLvl w:val="5"/>
    </w:pPr>
    <w:rPr>
      <w:rFonts w:ascii="Times New Roman" w:hAnsi="Times New Roman"/>
      <w:b/>
      <w:bCs/>
      <w:szCs w:val="22"/>
    </w:rPr>
  </w:style>
  <w:style w:type="paragraph" w:styleId="Titre8">
    <w:name w:val="heading 8"/>
    <w:basedOn w:val="Normal"/>
    <w:next w:val="Normal"/>
    <w:qFormat/>
    <w:rsid w:val="009C291D"/>
    <w:pPr>
      <w:keepNext/>
      <w:tabs>
        <w:tab w:val="right" w:pos="9498"/>
      </w:tabs>
      <w:jc w:val="both"/>
      <w:outlineLvl w:val="7"/>
    </w:pPr>
    <w:rPr>
      <w:rFonts w:ascii="Times New Roman" w:hAnsi="Times New Roman"/>
      <w:b/>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9C291D"/>
    <w:pPr>
      <w:ind w:firstLine="708"/>
      <w:jc w:val="both"/>
    </w:pPr>
    <w:rPr>
      <w:rFonts w:ascii="CG Times (E1)" w:hAnsi="CG Times (E1)"/>
      <w:sz w:val="26"/>
    </w:rPr>
  </w:style>
  <w:style w:type="paragraph" w:styleId="Pieddepage">
    <w:name w:val="footer"/>
    <w:basedOn w:val="Normal"/>
    <w:rsid w:val="009C291D"/>
    <w:pPr>
      <w:tabs>
        <w:tab w:val="center" w:pos="4536"/>
        <w:tab w:val="right" w:pos="9072"/>
      </w:tabs>
    </w:pPr>
    <w:rPr>
      <w:rFonts w:ascii="Garamond" w:hAnsi="Garamond"/>
      <w:sz w:val="24"/>
    </w:rPr>
  </w:style>
  <w:style w:type="character" w:styleId="Numrodepage">
    <w:name w:val="page number"/>
    <w:basedOn w:val="Policepardfaut"/>
    <w:rsid w:val="009C291D"/>
  </w:style>
  <w:style w:type="paragraph" w:styleId="Notedebasdepage">
    <w:name w:val="footnote text"/>
    <w:basedOn w:val="Normal"/>
    <w:link w:val="NotedebasdepageCar"/>
    <w:semiHidden/>
    <w:rsid w:val="009C291D"/>
    <w:rPr>
      <w:rFonts w:ascii="Garamond" w:hAnsi="Garamond"/>
      <w:sz w:val="20"/>
    </w:rPr>
  </w:style>
  <w:style w:type="character" w:styleId="Appelnotedebasdep">
    <w:name w:val="footnote reference"/>
    <w:semiHidden/>
    <w:rsid w:val="009C291D"/>
    <w:rPr>
      <w:vertAlign w:val="superscript"/>
    </w:rPr>
  </w:style>
  <w:style w:type="paragraph" w:styleId="En-tte">
    <w:name w:val="header"/>
    <w:basedOn w:val="Normal"/>
    <w:link w:val="En-tteCar"/>
    <w:uiPriority w:val="99"/>
    <w:rsid w:val="009C291D"/>
    <w:pPr>
      <w:tabs>
        <w:tab w:val="center" w:pos="4536"/>
        <w:tab w:val="right" w:pos="9072"/>
      </w:tabs>
    </w:pPr>
    <w:rPr>
      <w:rFonts w:ascii="Garamond" w:hAnsi="Garamond"/>
      <w:sz w:val="24"/>
    </w:rPr>
  </w:style>
  <w:style w:type="paragraph" w:styleId="Retraitcorpsdetexte2">
    <w:name w:val="Body Text Indent 2"/>
    <w:basedOn w:val="Normal"/>
    <w:rsid w:val="009C291D"/>
    <w:pPr>
      <w:ind w:left="708"/>
      <w:jc w:val="both"/>
    </w:pPr>
    <w:rPr>
      <w:rFonts w:ascii="Arial" w:hAnsi="Arial"/>
    </w:rPr>
  </w:style>
  <w:style w:type="paragraph" w:styleId="Retraitcorpsdetexte3">
    <w:name w:val="Body Text Indent 3"/>
    <w:basedOn w:val="Normal"/>
    <w:rsid w:val="009C291D"/>
    <w:pPr>
      <w:ind w:left="708"/>
    </w:pPr>
    <w:rPr>
      <w:rFonts w:ascii="Arial" w:hAnsi="Arial"/>
    </w:rPr>
  </w:style>
  <w:style w:type="paragraph" w:styleId="Corpsdetexte">
    <w:name w:val="Body Text"/>
    <w:basedOn w:val="Normal"/>
    <w:rsid w:val="009C291D"/>
    <w:pPr>
      <w:jc w:val="both"/>
    </w:pPr>
    <w:rPr>
      <w:rFonts w:ascii="Arial" w:hAnsi="Arial"/>
    </w:rPr>
  </w:style>
  <w:style w:type="paragraph" w:styleId="Corpsdetexte3">
    <w:name w:val="Body Text 3"/>
    <w:basedOn w:val="Normal"/>
    <w:rsid w:val="009C291D"/>
    <w:pPr>
      <w:jc w:val="both"/>
    </w:pPr>
    <w:rPr>
      <w:rFonts w:ascii="Times New Roman" w:hAnsi="Times New Roman"/>
    </w:rPr>
  </w:style>
  <w:style w:type="paragraph" w:styleId="Titre">
    <w:name w:val="Title"/>
    <w:basedOn w:val="Normal"/>
    <w:qFormat/>
    <w:rsid w:val="009C291D"/>
    <w:pPr>
      <w:jc w:val="center"/>
    </w:pPr>
    <w:rPr>
      <w:rFonts w:ascii="Times New Roman" w:hAnsi="Times New Roman"/>
      <w:b/>
      <w:sz w:val="26"/>
    </w:rPr>
  </w:style>
  <w:style w:type="paragraph" w:styleId="Corpsdetexte2">
    <w:name w:val="Body Text 2"/>
    <w:basedOn w:val="Normal"/>
    <w:rsid w:val="009C291D"/>
    <w:pPr>
      <w:jc w:val="both"/>
    </w:pPr>
    <w:rPr>
      <w:rFonts w:ascii="Times New Roman" w:hAnsi="Times New Roman"/>
      <w:sz w:val="20"/>
    </w:rPr>
  </w:style>
  <w:style w:type="paragraph" w:styleId="Normalcentr">
    <w:name w:val="Block Text"/>
    <w:basedOn w:val="Normal"/>
    <w:rsid w:val="009C291D"/>
    <w:pPr>
      <w:ind w:left="-81" w:right="-80"/>
      <w:jc w:val="center"/>
    </w:pPr>
    <w:rPr>
      <w:rFonts w:ascii="Palatino" w:hAnsi="Palatino"/>
      <w:sz w:val="16"/>
      <w:szCs w:val="16"/>
    </w:rPr>
  </w:style>
  <w:style w:type="character" w:customStyle="1" w:styleId="texte1">
    <w:name w:val="texte1"/>
    <w:rsid w:val="009C291D"/>
    <w:rPr>
      <w:rFonts w:ascii="Verdana" w:hAnsi="Verdana" w:hint="default"/>
      <w:color w:val="000066"/>
      <w:sz w:val="17"/>
      <w:szCs w:val="17"/>
    </w:rPr>
  </w:style>
  <w:style w:type="character" w:styleId="Lienhypertexte">
    <w:name w:val="Hyperlink"/>
    <w:rsid w:val="009C291D"/>
    <w:rPr>
      <w:color w:val="0000FF"/>
      <w:u w:val="single"/>
    </w:rPr>
  </w:style>
  <w:style w:type="character" w:styleId="Lienhypertextesuivivisit">
    <w:name w:val="FollowedHyperlink"/>
    <w:rsid w:val="009C291D"/>
    <w:rPr>
      <w:color w:val="800080"/>
      <w:u w:val="single"/>
    </w:rPr>
  </w:style>
  <w:style w:type="character" w:styleId="Marquedecommentaire">
    <w:name w:val="annotation reference"/>
    <w:semiHidden/>
    <w:rsid w:val="009C291D"/>
    <w:rPr>
      <w:sz w:val="16"/>
      <w:szCs w:val="16"/>
    </w:rPr>
  </w:style>
  <w:style w:type="paragraph" w:styleId="Commentaire">
    <w:name w:val="annotation text"/>
    <w:basedOn w:val="Normal"/>
    <w:link w:val="CommentaireCar"/>
    <w:semiHidden/>
    <w:rsid w:val="009C291D"/>
    <w:rPr>
      <w:sz w:val="20"/>
    </w:rPr>
  </w:style>
  <w:style w:type="paragraph" w:styleId="Objetducommentaire">
    <w:name w:val="annotation subject"/>
    <w:basedOn w:val="Commentaire"/>
    <w:next w:val="Commentaire"/>
    <w:semiHidden/>
    <w:rsid w:val="009C291D"/>
    <w:rPr>
      <w:b/>
      <w:bCs/>
    </w:rPr>
  </w:style>
  <w:style w:type="paragraph" w:styleId="Textedebulles">
    <w:name w:val="Balloon Text"/>
    <w:basedOn w:val="Normal"/>
    <w:semiHidden/>
    <w:rsid w:val="009C291D"/>
    <w:rPr>
      <w:rFonts w:ascii="Tahoma" w:hAnsi="Tahoma" w:cs="Tahoma"/>
      <w:sz w:val="16"/>
      <w:szCs w:val="16"/>
    </w:rPr>
  </w:style>
  <w:style w:type="paragraph" w:customStyle="1" w:styleId="Corpsdetexte21">
    <w:name w:val="Corps de texte 21"/>
    <w:basedOn w:val="Normal"/>
    <w:rsid w:val="009C291D"/>
    <w:pPr>
      <w:jc w:val="both"/>
    </w:pPr>
    <w:rPr>
      <w:rFonts w:ascii="Times New Roman" w:hAnsi="Times New Roman"/>
    </w:rPr>
  </w:style>
  <w:style w:type="paragraph" w:customStyle="1" w:styleId="Listecouleur-Accent11">
    <w:name w:val="Liste couleur - Accent 11"/>
    <w:basedOn w:val="Normal"/>
    <w:qFormat/>
    <w:rsid w:val="009C291D"/>
    <w:pPr>
      <w:spacing w:after="200" w:line="276" w:lineRule="auto"/>
      <w:ind w:left="720"/>
    </w:pPr>
    <w:rPr>
      <w:rFonts w:ascii="Calibri" w:eastAsia="Calibri" w:hAnsi="Calibri"/>
      <w:szCs w:val="22"/>
      <w:lang w:eastAsia="en-US"/>
    </w:rPr>
  </w:style>
  <w:style w:type="paragraph" w:customStyle="1" w:styleId="textenote">
    <w:name w:val="texte note"/>
    <w:basedOn w:val="Normal"/>
    <w:rsid w:val="009C291D"/>
    <w:rPr>
      <w:rFonts w:ascii="CG Times (W1)" w:hAnsi="CG Times (W1)"/>
      <w:sz w:val="20"/>
    </w:rPr>
  </w:style>
  <w:style w:type="character" w:customStyle="1" w:styleId="EmailStyle381">
    <w:name w:val="EmailStyle381"/>
    <w:semiHidden/>
    <w:rsid w:val="005A66A4"/>
    <w:rPr>
      <w:rFonts w:ascii="Calibri" w:hAnsi="Calibri"/>
      <w:b w:val="0"/>
      <w:bCs w:val="0"/>
      <w:i w:val="0"/>
      <w:iCs w:val="0"/>
      <w:strike w:val="0"/>
      <w:color w:val="0000FF"/>
      <w:sz w:val="24"/>
      <w:szCs w:val="24"/>
      <w:u w:val="none"/>
    </w:rPr>
  </w:style>
  <w:style w:type="paragraph" w:styleId="Explorateurdedocuments">
    <w:name w:val="Document Map"/>
    <w:basedOn w:val="Normal"/>
    <w:semiHidden/>
    <w:rsid w:val="00FB6100"/>
    <w:pPr>
      <w:shd w:val="clear" w:color="auto" w:fill="000080"/>
    </w:pPr>
    <w:rPr>
      <w:rFonts w:ascii="Tahoma" w:hAnsi="Tahoma" w:cs="Tahoma"/>
      <w:sz w:val="20"/>
    </w:rPr>
  </w:style>
  <w:style w:type="character" w:customStyle="1" w:styleId="NotedebasdepageCar">
    <w:name w:val="Note de bas de page Car"/>
    <w:link w:val="Notedebasdepage"/>
    <w:semiHidden/>
    <w:rsid w:val="004C1423"/>
    <w:rPr>
      <w:rFonts w:ascii="Garamond" w:hAnsi="Garamond"/>
    </w:rPr>
  </w:style>
  <w:style w:type="character" w:customStyle="1" w:styleId="EmailStyle411">
    <w:name w:val="EmailStyle411"/>
    <w:semiHidden/>
    <w:rsid w:val="004C1423"/>
    <w:rPr>
      <w:rFonts w:ascii="Calibri" w:hAnsi="Calibri"/>
      <w:b w:val="0"/>
      <w:bCs w:val="0"/>
      <w:i w:val="0"/>
      <w:iCs w:val="0"/>
      <w:strike w:val="0"/>
      <w:color w:val="0000FF"/>
      <w:sz w:val="24"/>
      <w:szCs w:val="24"/>
      <w:u w:val="none"/>
    </w:rPr>
  </w:style>
  <w:style w:type="paragraph" w:styleId="NormalWeb">
    <w:name w:val="Normal (Web)"/>
    <w:basedOn w:val="Normal"/>
    <w:uiPriority w:val="99"/>
    <w:rsid w:val="00260B71"/>
    <w:pPr>
      <w:spacing w:before="100" w:beforeAutospacing="1" w:after="100" w:afterAutospacing="1"/>
    </w:pPr>
    <w:rPr>
      <w:rFonts w:ascii="Times New Roman" w:hAnsi="Times New Roman"/>
      <w:sz w:val="24"/>
      <w:szCs w:val="24"/>
    </w:rPr>
  </w:style>
  <w:style w:type="paragraph" w:customStyle="1" w:styleId="normalformulaire">
    <w:name w:val="normal formulaire"/>
    <w:basedOn w:val="Normal"/>
    <w:rsid w:val="00DB247F"/>
    <w:pPr>
      <w:jc w:val="both"/>
    </w:pPr>
    <w:rPr>
      <w:rFonts w:ascii="Tahoma" w:hAnsi="Tahoma"/>
      <w:sz w:val="16"/>
      <w:szCs w:val="24"/>
    </w:rPr>
  </w:style>
  <w:style w:type="character" w:styleId="lev">
    <w:name w:val="Strong"/>
    <w:basedOn w:val="Policepardfaut"/>
    <w:uiPriority w:val="99"/>
    <w:qFormat/>
    <w:rsid w:val="00D558CA"/>
    <w:rPr>
      <w:b/>
      <w:bCs/>
    </w:rPr>
  </w:style>
  <w:style w:type="paragraph" w:styleId="Paragraphedeliste">
    <w:name w:val="List Paragraph"/>
    <w:basedOn w:val="Normal"/>
    <w:uiPriority w:val="34"/>
    <w:qFormat/>
    <w:rsid w:val="00694327"/>
    <w:pPr>
      <w:ind w:left="720"/>
      <w:contextualSpacing/>
    </w:pPr>
  </w:style>
  <w:style w:type="character" w:customStyle="1" w:styleId="En-tteCar">
    <w:name w:val="En-tête Car"/>
    <w:basedOn w:val="Policepardfaut"/>
    <w:link w:val="En-tte"/>
    <w:uiPriority w:val="99"/>
    <w:rsid w:val="008A615D"/>
    <w:rPr>
      <w:rFonts w:ascii="Garamond" w:hAnsi="Garamond"/>
      <w:sz w:val="24"/>
    </w:rPr>
  </w:style>
  <w:style w:type="character" w:customStyle="1" w:styleId="CommentaireCar">
    <w:name w:val="Commentaire Car"/>
    <w:basedOn w:val="Policepardfaut"/>
    <w:link w:val="Commentaire"/>
    <w:semiHidden/>
    <w:rsid w:val="0069307E"/>
    <w:rPr>
      <w:rFonts w:ascii="Abadi MT Condensed Light" w:hAnsi="Abadi MT Condensed Light"/>
    </w:rPr>
  </w:style>
  <w:style w:type="paragraph" w:styleId="Rvision">
    <w:name w:val="Revision"/>
    <w:hidden/>
    <w:uiPriority w:val="71"/>
    <w:semiHidden/>
    <w:rsid w:val="007342FD"/>
    <w:rPr>
      <w:rFonts w:ascii="Abadi MT Condensed Light" w:hAnsi="Abadi MT Condensed Light"/>
      <w:sz w:val="22"/>
    </w:rPr>
  </w:style>
  <w:style w:type="table" w:styleId="Grilledutableau">
    <w:name w:val="Table Grid"/>
    <w:basedOn w:val="TableauNormal"/>
    <w:uiPriority w:val="59"/>
    <w:rsid w:val="00D203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887256">
      <w:bodyDiv w:val="1"/>
      <w:marLeft w:val="0"/>
      <w:marRight w:val="0"/>
      <w:marTop w:val="0"/>
      <w:marBottom w:val="0"/>
      <w:divBdr>
        <w:top w:val="none" w:sz="0" w:space="0" w:color="auto"/>
        <w:left w:val="none" w:sz="0" w:space="0" w:color="auto"/>
        <w:bottom w:val="none" w:sz="0" w:space="0" w:color="auto"/>
        <w:right w:val="none" w:sz="0" w:space="0" w:color="auto"/>
      </w:divBdr>
    </w:div>
    <w:div w:id="671417248">
      <w:bodyDiv w:val="1"/>
      <w:marLeft w:val="0"/>
      <w:marRight w:val="0"/>
      <w:marTop w:val="0"/>
      <w:marBottom w:val="0"/>
      <w:divBdr>
        <w:top w:val="none" w:sz="0" w:space="0" w:color="auto"/>
        <w:left w:val="none" w:sz="0" w:space="0" w:color="auto"/>
        <w:bottom w:val="none" w:sz="0" w:space="0" w:color="auto"/>
        <w:right w:val="none" w:sz="0" w:space="0" w:color="auto"/>
      </w:divBdr>
    </w:div>
    <w:div w:id="10342299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A363B-6D76-4947-8A2B-DF158B8A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1909</Words>
  <Characters>10503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ANNEXE 2</vt:lpstr>
    </vt:vector>
  </TitlesOfParts>
  <Company>Ministère Emploi/Solidarité</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dc:title>
  <dc:creator>caffinca</dc:creator>
  <cp:lastModifiedBy>DIRECTION</cp:lastModifiedBy>
  <cp:revision>7</cp:revision>
  <cp:lastPrinted>2026-02-11T11:14:00Z</cp:lastPrinted>
  <dcterms:created xsi:type="dcterms:W3CDTF">2026-02-19T12:37:00Z</dcterms:created>
  <dcterms:modified xsi:type="dcterms:W3CDTF">2026-02-25T11:23:00Z</dcterms:modified>
</cp:coreProperties>
</file>